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817C0" w14:textId="77777777" w:rsidR="00910A76" w:rsidRDefault="004D07E8" w:rsidP="00910A76">
      <w:pPr>
        <w:pStyle w:val="NoSpacing"/>
        <w:jc w:val="center"/>
        <w:rPr>
          <w:sz w:val="32"/>
          <w:szCs w:val="32"/>
        </w:rPr>
      </w:pPr>
      <w:r w:rsidRPr="00910A76">
        <w:rPr>
          <w:rFonts w:cstheme="minorHAnsi"/>
          <w:b/>
          <w:sz w:val="32"/>
          <w:szCs w:val="32"/>
        </w:rPr>
        <w:t>Food and Textiles Department</w:t>
      </w:r>
    </w:p>
    <w:p w14:paraId="1253E9CF" w14:textId="77777777" w:rsidR="004D07E8" w:rsidRPr="00910A76" w:rsidRDefault="00910A76" w:rsidP="00910A76">
      <w:pPr>
        <w:pStyle w:val="NoSpacing"/>
        <w:jc w:val="center"/>
        <w:rPr>
          <w:rFonts w:cstheme="minorHAnsi"/>
          <w:b/>
          <w:sz w:val="32"/>
          <w:szCs w:val="32"/>
        </w:rPr>
      </w:pPr>
      <w:r w:rsidRPr="00910A76">
        <w:rPr>
          <w:rFonts w:cstheme="minorHAnsi"/>
          <w:b/>
          <w:sz w:val="32"/>
          <w:szCs w:val="32"/>
        </w:rPr>
        <w:t xml:space="preserve">Key Stage 3: </w:t>
      </w:r>
      <w:r>
        <w:rPr>
          <w:rFonts w:cstheme="minorHAnsi"/>
          <w:b/>
          <w:sz w:val="32"/>
          <w:szCs w:val="32"/>
        </w:rPr>
        <w:t xml:space="preserve"> Design and Technology -</w:t>
      </w:r>
      <w:r w:rsidRPr="00910A76">
        <w:rPr>
          <w:rFonts w:cstheme="minorHAnsi"/>
          <w:b/>
          <w:sz w:val="32"/>
          <w:szCs w:val="32"/>
        </w:rPr>
        <w:t xml:space="preserve"> Food</w:t>
      </w:r>
    </w:p>
    <w:p w14:paraId="383D617F" w14:textId="77777777" w:rsidR="004D07E8" w:rsidRPr="00910A76" w:rsidRDefault="004D07E8" w:rsidP="00910A76">
      <w:pPr>
        <w:pStyle w:val="NoSpacing"/>
        <w:jc w:val="center"/>
        <w:rPr>
          <w:rFonts w:cstheme="minorHAnsi"/>
          <w:b/>
          <w:sz w:val="32"/>
          <w:szCs w:val="28"/>
          <w:u w:val="single"/>
        </w:rPr>
      </w:pPr>
      <w:r w:rsidRPr="00910A76">
        <w:rPr>
          <w:rFonts w:cstheme="minorHAnsi"/>
          <w:b/>
          <w:sz w:val="32"/>
          <w:szCs w:val="28"/>
          <w:u w:val="single"/>
        </w:rPr>
        <w:t>Cu</w:t>
      </w:r>
      <w:r w:rsidR="00910A76" w:rsidRPr="00910A76">
        <w:rPr>
          <w:rFonts w:cstheme="minorHAnsi"/>
          <w:b/>
          <w:sz w:val="32"/>
          <w:szCs w:val="28"/>
          <w:u w:val="single"/>
        </w:rPr>
        <w:t>rriculum Intent</w:t>
      </w:r>
    </w:p>
    <w:p w14:paraId="25D220ED" w14:textId="77777777" w:rsidR="00A87281" w:rsidRDefault="00A87281" w:rsidP="00A87281">
      <w:pPr>
        <w:pStyle w:val="NoSpacing"/>
        <w:jc w:val="both"/>
        <w:rPr>
          <w:rFonts w:ascii="Candara" w:hAnsi="Candara" w:cstheme="minorHAnsi"/>
          <w:sz w:val="24"/>
          <w:szCs w:val="24"/>
        </w:rPr>
      </w:pPr>
      <w:r w:rsidRPr="003A1509">
        <w:rPr>
          <w:rFonts w:ascii="Candara" w:hAnsi="Candara" w:cstheme="minorHAnsi"/>
          <w:sz w:val="24"/>
          <w:szCs w:val="24"/>
        </w:rPr>
        <w:t>We are committed to planning and developing a food and textiles curriculum which provides all students with the broadest possible range of opportunities and acquire the personal</w:t>
      </w:r>
      <w:r>
        <w:rPr>
          <w:rFonts w:ascii="Candara" w:hAnsi="Candara" w:cstheme="minorHAnsi"/>
          <w:sz w:val="24"/>
          <w:szCs w:val="24"/>
        </w:rPr>
        <w:t xml:space="preserve"> skills and aptitudes to thrive</w:t>
      </w:r>
      <w:r w:rsidRPr="003A1509">
        <w:rPr>
          <w:rFonts w:ascii="Candara" w:hAnsi="Candara" w:cstheme="minorHAnsi"/>
          <w:sz w:val="24"/>
          <w:szCs w:val="24"/>
        </w:rPr>
        <w:t xml:space="preserve">. At the heart of this is to deliver a curriculum which is creative and encourages students to take a risk and try new ways of looking at things by combining materials, techniques and ingredients. We want our learners to be:  reflective, independent, resourceful, innovative and resilient – problem solvers who are not afraid to fail. Through teaching and learning we will encourage evaluation, experimentation, investigation and questioning – why did things turn out as they did?  What if I……..? </w:t>
      </w:r>
      <w:r w:rsidRPr="003A1509">
        <w:rPr>
          <w:rFonts w:ascii="Candara" w:hAnsi="Candara" w:cstheme="minorHAnsi"/>
          <w:sz w:val="24"/>
          <w:szCs w:val="24"/>
          <w:lang w:val="en"/>
        </w:rPr>
        <w:t xml:space="preserve"> The curriculum will be accessible to all allowing students to become self-motivated and confident learners, who can work independently and as part of a team and develop technical and practical competencies as well as the wider skills valued by employers. </w:t>
      </w:r>
      <w:r w:rsidRPr="003A1509">
        <w:rPr>
          <w:rFonts w:ascii="Candara" w:hAnsi="Candara" w:cstheme="minorHAnsi"/>
          <w:sz w:val="24"/>
          <w:szCs w:val="24"/>
        </w:rPr>
        <w:t xml:space="preserve"> Students will develop the life skills and knowledge associated with healthy living, food nutrition and cooking with a focus on sustainability with the materials and techniques we use in both textiles and food. Cultural awareness will be embedded throughout the curriculum. </w:t>
      </w:r>
    </w:p>
    <w:p w14:paraId="0945EB22" w14:textId="77777777" w:rsidR="00A87281" w:rsidRPr="003A1509" w:rsidRDefault="00A87281" w:rsidP="00A87281">
      <w:pPr>
        <w:pStyle w:val="NoSpacing"/>
        <w:jc w:val="both"/>
        <w:rPr>
          <w:rFonts w:ascii="Candara" w:hAnsi="Candara" w:cstheme="minorHAnsi"/>
          <w:sz w:val="24"/>
          <w:szCs w:val="24"/>
          <w:lang w:val="en"/>
        </w:rPr>
      </w:pPr>
      <w:r w:rsidRPr="003A1509">
        <w:rPr>
          <w:rFonts w:ascii="Candara" w:hAnsi="Candara" w:cstheme="minorHAnsi"/>
          <w:sz w:val="24"/>
          <w:szCs w:val="24"/>
          <w:lang w:val="en"/>
        </w:rPr>
        <w:t>W</w:t>
      </w:r>
      <w:r w:rsidRPr="003A1509">
        <w:rPr>
          <w:rFonts w:ascii="Candara" w:hAnsi="Candara" w:cstheme="minorHAnsi"/>
          <w:sz w:val="24"/>
          <w:szCs w:val="24"/>
        </w:rPr>
        <w:t>e will encourage a caring, safe, inclusive, tolerant, disciplined and innovative environment which allows students to investigate and experiment in a safe, supportive and positive atmosphere, enabling all students to reach their full potential and feel proud of what they have achieved.</w:t>
      </w:r>
      <w:r w:rsidRPr="003A1509">
        <w:rPr>
          <w:rFonts w:ascii="Candara" w:hAnsi="Candara" w:cstheme="minorHAnsi"/>
          <w:bCs/>
          <w:iCs/>
          <w:sz w:val="24"/>
          <w:szCs w:val="24"/>
        </w:rPr>
        <w:t xml:space="preserve"> </w:t>
      </w:r>
    </w:p>
    <w:p w14:paraId="5A5A3252" w14:textId="77777777" w:rsidR="00CB69A7" w:rsidRDefault="00CB69A7" w:rsidP="00DB3EEB">
      <w:pPr>
        <w:pStyle w:val="NoSpacing"/>
        <w:jc w:val="both"/>
        <w:rPr>
          <w:rFonts w:cstheme="minorHAnsi"/>
          <w:i/>
          <w:sz w:val="18"/>
          <w:szCs w:val="18"/>
        </w:rPr>
      </w:pPr>
    </w:p>
    <w:tbl>
      <w:tblPr>
        <w:tblStyle w:val="TableGrid"/>
        <w:tblW w:w="22021" w:type="dxa"/>
        <w:tblLook w:val="0480" w:firstRow="0" w:lastRow="0" w:firstColumn="1" w:lastColumn="0" w:noHBand="0" w:noVBand="1"/>
      </w:tblPr>
      <w:tblGrid>
        <w:gridCol w:w="867"/>
        <w:gridCol w:w="871"/>
        <w:gridCol w:w="6621"/>
        <w:gridCol w:w="6378"/>
        <w:gridCol w:w="7284"/>
      </w:tblGrid>
      <w:tr w:rsidR="00F73820" w:rsidRPr="00920B1C" w14:paraId="6680B2AC" w14:textId="77777777" w:rsidTr="00E62D1C">
        <w:trPr>
          <w:trHeight w:val="207"/>
        </w:trPr>
        <w:tc>
          <w:tcPr>
            <w:tcW w:w="8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494BC1" w14:textId="77777777" w:rsidR="00F73820" w:rsidRPr="00920B1C" w:rsidRDefault="00F73820" w:rsidP="00DD1657">
            <w:pPr>
              <w:pStyle w:val="NoSpacing"/>
              <w:jc w:val="center"/>
              <w:rPr>
                <w:b/>
                <w:sz w:val="24"/>
                <w:szCs w:val="24"/>
              </w:rPr>
            </w:pPr>
          </w:p>
        </w:tc>
        <w:tc>
          <w:tcPr>
            <w:tcW w:w="8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EC0E66" w14:textId="77777777" w:rsidR="00F73820" w:rsidRPr="00920B1C" w:rsidRDefault="00F73820" w:rsidP="00DD1657">
            <w:pPr>
              <w:pStyle w:val="NoSpacing"/>
              <w:jc w:val="center"/>
              <w:rPr>
                <w:b/>
                <w:sz w:val="24"/>
                <w:szCs w:val="24"/>
              </w:rPr>
            </w:pPr>
          </w:p>
        </w:tc>
        <w:tc>
          <w:tcPr>
            <w:tcW w:w="20283"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1F10605" w14:textId="77777777" w:rsidR="00F73820" w:rsidRPr="00920B1C" w:rsidRDefault="00F73820" w:rsidP="00DD1657">
            <w:pPr>
              <w:pStyle w:val="NoSpacing"/>
              <w:jc w:val="center"/>
              <w:rPr>
                <w:b/>
                <w:sz w:val="24"/>
                <w:szCs w:val="24"/>
              </w:rPr>
            </w:pPr>
            <w:r w:rsidRPr="004D07E8">
              <w:rPr>
                <w:b/>
                <w:sz w:val="28"/>
                <w:szCs w:val="24"/>
              </w:rPr>
              <w:t>Designing, Making, Evaluate and Technical Knowledge.</w:t>
            </w:r>
          </w:p>
        </w:tc>
      </w:tr>
      <w:tr w:rsidR="00F73820" w:rsidRPr="00920B1C" w14:paraId="4F812C9B" w14:textId="77777777" w:rsidTr="00E62D1C">
        <w:trPr>
          <w:trHeight w:val="187"/>
        </w:trPr>
        <w:tc>
          <w:tcPr>
            <w:tcW w:w="867" w:type="dxa"/>
            <w:tcBorders>
              <w:top w:val="single" w:sz="4" w:space="0" w:color="auto"/>
              <w:left w:val="single" w:sz="4" w:space="0" w:color="auto"/>
              <w:bottom w:val="single" w:sz="4" w:space="0" w:color="auto"/>
              <w:right w:val="single" w:sz="4" w:space="0" w:color="auto"/>
            </w:tcBorders>
          </w:tcPr>
          <w:p w14:paraId="72536DE9" w14:textId="77777777" w:rsidR="00F73820" w:rsidRPr="00920B1C" w:rsidRDefault="00F73820" w:rsidP="00DD1657">
            <w:pPr>
              <w:rPr>
                <w:iCs/>
                <w:sz w:val="24"/>
                <w:szCs w:val="24"/>
              </w:rPr>
            </w:pPr>
          </w:p>
        </w:tc>
        <w:tc>
          <w:tcPr>
            <w:tcW w:w="871" w:type="dxa"/>
            <w:tcBorders>
              <w:top w:val="single" w:sz="4" w:space="0" w:color="auto"/>
              <w:left w:val="single" w:sz="4" w:space="0" w:color="auto"/>
              <w:bottom w:val="single" w:sz="4" w:space="0" w:color="auto"/>
              <w:right w:val="single" w:sz="4" w:space="0" w:color="auto"/>
            </w:tcBorders>
          </w:tcPr>
          <w:p w14:paraId="05AC8666" w14:textId="77777777" w:rsidR="00F73820" w:rsidRPr="00920B1C" w:rsidRDefault="00F73820" w:rsidP="00DD1657">
            <w:pPr>
              <w:rPr>
                <w:iCs/>
                <w:sz w:val="24"/>
                <w:szCs w:val="24"/>
              </w:rPr>
            </w:pPr>
          </w:p>
        </w:tc>
        <w:tc>
          <w:tcPr>
            <w:tcW w:w="6621"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6ACA92E" w14:textId="77777777" w:rsidR="00F73820" w:rsidRPr="004D07E8" w:rsidRDefault="00F73820" w:rsidP="00DD1657">
            <w:pPr>
              <w:rPr>
                <w:iCs/>
                <w:sz w:val="28"/>
                <w:szCs w:val="24"/>
              </w:rPr>
            </w:pPr>
            <w:r w:rsidRPr="004D07E8">
              <w:rPr>
                <w:noProof/>
                <w:sz w:val="28"/>
                <w:szCs w:val="24"/>
                <w:lang w:eastAsia="en-GB"/>
              </w:rPr>
              <mc:AlternateContent>
                <mc:Choice Requires="wps">
                  <w:drawing>
                    <wp:anchor distT="0" distB="0" distL="114300" distR="114300" simplePos="0" relativeHeight="251665408" behindDoc="0" locked="0" layoutInCell="1" allowOverlap="1" wp14:anchorId="433B0E99" wp14:editId="4BABE510">
                      <wp:simplePos x="0" y="0"/>
                      <wp:positionH relativeFrom="column">
                        <wp:posOffset>575694</wp:posOffset>
                      </wp:positionH>
                      <wp:positionV relativeFrom="paragraph">
                        <wp:posOffset>44923</wp:posOffset>
                      </wp:positionV>
                      <wp:extent cx="1224915" cy="114300"/>
                      <wp:effectExtent l="0" t="19050" r="32385" b="38100"/>
                      <wp:wrapNone/>
                      <wp:docPr id="3" name="Right Arrow 3"/>
                      <wp:cNvGraphicFramePr/>
                      <a:graphic xmlns:a="http://schemas.openxmlformats.org/drawingml/2006/main">
                        <a:graphicData uri="http://schemas.microsoft.com/office/word/2010/wordprocessingShape">
                          <wps:wsp>
                            <wps:cNvSpPr/>
                            <wps:spPr>
                              <a:xfrm flipV="1">
                                <a:off x="0" y="0"/>
                                <a:ext cx="1224915" cy="1143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DABEE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45.35pt;margin-top:3.55pt;width:96.45pt;height:9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" adj="20592" fillcolor="#5b9bd5 [3204]" strokecolor="#1f4d78 [1604]" strokeweight="1pt"/>
                  </w:pict>
                </mc:Fallback>
              </mc:AlternateContent>
            </w:r>
            <w:r w:rsidRPr="004D07E8">
              <w:rPr>
                <w:b/>
                <w:sz w:val="28"/>
                <w:szCs w:val="24"/>
              </w:rPr>
              <w:t>Year 7</w:t>
            </w:r>
          </w:p>
        </w:tc>
        <w:tc>
          <w:tcPr>
            <w:tcW w:w="6378"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8E33767" w14:textId="77777777" w:rsidR="00F73820" w:rsidRPr="004D07E8" w:rsidRDefault="00F73820" w:rsidP="00DD1657">
            <w:pPr>
              <w:pStyle w:val="NoSpacing"/>
              <w:rPr>
                <w:sz w:val="28"/>
                <w:szCs w:val="24"/>
              </w:rPr>
            </w:pPr>
            <w:r w:rsidRPr="004D07E8">
              <w:rPr>
                <w:noProof/>
                <w:sz w:val="28"/>
                <w:szCs w:val="24"/>
                <w:lang w:eastAsia="en-GB"/>
              </w:rPr>
              <mc:AlternateContent>
                <mc:Choice Requires="wps">
                  <w:drawing>
                    <wp:anchor distT="0" distB="0" distL="114300" distR="114300" simplePos="0" relativeHeight="251666432" behindDoc="0" locked="0" layoutInCell="1" allowOverlap="1" wp14:anchorId="1C7F7CB8" wp14:editId="61E05384">
                      <wp:simplePos x="0" y="0"/>
                      <wp:positionH relativeFrom="column">
                        <wp:posOffset>581660</wp:posOffset>
                      </wp:positionH>
                      <wp:positionV relativeFrom="paragraph">
                        <wp:posOffset>26035</wp:posOffset>
                      </wp:positionV>
                      <wp:extent cx="1224915" cy="114300"/>
                      <wp:effectExtent l="0" t="19050" r="32385" b="38100"/>
                      <wp:wrapNone/>
                      <wp:docPr id="2" name="Right Arrow 2"/>
                      <wp:cNvGraphicFramePr/>
                      <a:graphic xmlns:a="http://schemas.openxmlformats.org/drawingml/2006/main">
                        <a:graphicData uri="http://schemas.microsoft.com/office/word/2010/wordprocessingShape">
                          <wps:wsp>
                            <wps:cNvSpPr/>
                            <wps:spPr>
                              <a:xfrm flipV="1">
                                <a:off x="0" y="0"/>
                                <a:ext cx="1224915" cy="11366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304A3" id="Right Arrow 2" o:spid="_x0000_s1026" type="#_x0000_t13" style="position:absolute;margin-left:45.8pt;margin-top:2.05pt;width:96.45pt;height:9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" adj="20598" fillcolor="#5b9bd5 [3204]" strokecolor="#1f4d78 [1604]" strokeweight="1pt"/>
                  </w:pict>
                </mc:Fallback>
              </mc:AlternateContent>
            </w:r>
            <w:r w:rsidRPr="004D07E8">
              <w:rPr>
                <w:b/>
                <w:sz w:val="28"/>
                <w:szCs w:val="24"/>
              </w:rPr>
              <w:t>Year 8</w:t>
            </w:r>
          </w:p>
        </w:tc>
        <w:tc>
          <w:tcPr>
            <w:tcW w:w="7284"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FD1679F" w14:textId="77777777" w:rsidR="00F73820" w:rsidRPr="004D07E8" w:rsidRDefault="00F73820" w:rsidP="00DD1657">
            <w:pPr>
              <w:pStyle w:val="NoSpacing"/>
              <w:rPr>
                <w:sz w:val="28"/>
                <w:szCs w:val="24"/>
              </w:rPr>
            </w:pPr>
            <w:r w:rsidRPr="004D07E8">
              <w:rPr>
                <w:noProof/>
                <w:sz w:val="28"/>
                <w:szCs w:val="24"/>
                <w:lang w:eastAsia="en-GB"/>
              </w:rPr>
              <mc:AlternateContent>
                <mc:Choice Requires="wps">
                  <w:drawing>
                    <wp:anchor distT="0" distB="0" distL="114300" distR="114300" simplePos="0" relativeHeight="251667456" behindDoc="0" locked="0" layoutInCell="1" allowOverlap="1" wp14:anchorId="75F0E364" wp14:editId="35505782">
                      <wp:simplePos x="0" y="0"/>
                      <wp:positionH relativeFrom="column">
                        <wp:posOffset>782261</wp:posOffset>
                      </wp:positionH>
                      <wp:positionV relativeFrom="paragraph">
                        <wp:posOffset>39843</wp:posOffset>
                      </wp:positionV>
                      <wp:extent cx="1224915" cy="114300"/>
                      <wp:effectExtent l="0" t="19050" r="32385" b="38100"/>
                      <wp:wrapNone/>
                      <wp:docPr id="4" name="Right Arrow 4"/>
                      <wp:cNvGraphicFramePr/>
                      <a:graphic xmlns:a="http://schemas.openxmlformats.org/drawingml/2006/main">
                        <a:graphicData uri="http://schemas.microsoft.com/office/word/2010/wordprocessingShape">
                          <wps:wsp>
                            <wps:cNvSpPr/>
                            <wps:spPr>
                              <a:xfrm flipV="1">
                                <a:off x="0" y="0"/>
                                <a:ext cx="1224915" cy="1143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9D116" id="Right Arrow 4" o:spid="_x0000_s1026" type="#_x0000_t13" style="position:absolute;margin-left:61.6pt;margin-top:3.15pt;width:96.45pt;height:9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" adj="20592" fillcolor="#5b9bd5 [3204]" strokecolor="#1f4d78 [1604]" strokeweight="1pt"/>
                  </w:pict>
                </mc:Fallback>
              </mc:AlternateContent>
            </w:r>
            <w:r w:rsidRPr="004D07E8">
              <w:rPr>
                <w:b/>
                <w:sz w:val="28"/>
                <w:szCs w:val="24"/>
              </w:rPr>
              <w:t xml:space="preserve">Year 9                                                  </w:t>
            </w:r>
            <w:r w:rsidR="004D07E8">
              <w:rPr>
                <w:b/>
                <w:sz w:val="28"/>
                <w:szCs w:val="24"/>
              </w:rPr>
              <w:t xml:space="preserve">                       </w:t>
            </w:r>
            <w:r w:rsidRPr="004D07E8">
              <w:rPr>
                <w:b/>
                <w:sz w:val="28"/>
                <w:szCs w:val="24"/>
              </w:rPr>
              <w:t xml:space="preserve"> KS4</w:t>
            </w:r>
          </w:p>
        </w:tc>
      </w:tr>
      <w:tr w:rsidR="00F73820" w:rsidRPr="00920B1C" w14:paraId="5A548825" w14:textId="77777777" w:rsidTr="00E62D1C">
        <w:trPr>
          <w:cantSplit/>
          <w:trHeight w:val="1033"/>
        </w:trPr>
        <w:tc>
          <w:tcPr>
            <w:tcW w:w="867" w:type="dxa"/>
            <w:vMerge w:val="restart"/>
            <w:tcBorders>
              <w:top w:val="single" w:sz="4" w:space="0" w:color="auto"/>
              <w:left w:val="single" w:sz="4" w:space="0" w:color="auto"/>
              <w:right w:val="single" w:sz="4" w:space="0" w:color="auto"/>
            </w:tcBorders>
            <w:shd w:val="clear" w:color="auto" w:fill="BDD6EE" w:themeFill="accent1" w:themeFillTint="66"/>
            <w:textDirection w:val="btLr"/>
          </w:tcPr>
          <w:p w14:paraId="29991B3D" w14:textId="77777777" w:rsidR="00F73820" w:rsidRPr="004D07E8" w:rsidRDefault="00F73820" w:rsidP="002E7C96">
            <w:pPr>
              <w:ind w:left="113" w:right="113"/>
              <w:jc w:val="center"/>
              <w:rPr>
                <w:b/>
                <w:sz w:val="24"/>
                <w:szCs w:val="24"/>
              </w:rPr>
            </w:pPr>
            <w:r w:rsidRPr="004D07E8">
              <w:rPr>
                <w:b/>
                <w:sz w:val="24"/>
                <w:szCs w:val="24"/>
              </w:rPr>
              <w:t>Technical Knowledge</w:t>
            </w:r>
          </w:p>
        </w:tc>
        <w:tc>
          <w:tcPr>
            <w:tcW w:w="871" w:type="dxa"/>
            <w:tcBorders>
              <w:top w:val="single" w:sz="4" w:space="0" w:color="auto"/>
              <w:left w:val="single" w:sz="4" w:space="0" w:color="auto"/>
              <w:bottom w:val="single" w:sz="4" w:space="0" w:color="auto"/>
              <w:right w:val="single" w:sz="4" w:space="0" w:color="auto"/>
            </w:tcBorders>
            <w:shd w:val="clear" w:color="auto" w:fill="BDD6EE" w:themeFill="accent1" w:themeFillTint="66"/>
            <w:textDirection w:val="btLr"/>
            <w:hideMark/>
          </w:tcPr>
          <w:p w14:paraId="71B6C055" w14:textId="77777777" w:rsidR="00F73820" w:rsidRPr="004D07E8" w:rsidRDefault="00F73820" w:rsidP="00DD1657">
            <w:pPr>
              <w:ind w:left="113" w:right="113"/>
              <w:jc w:val="right"/>
              <w:rPr>
                <w:b/>
                <w:i/>
                <w:iCs/>
                <w:sz w:val="24"/>
                <w:szCs w:val="24"/>
              </w:rPr>
            </w:pPr>
            <w:r w:rsidRPr="004D07E8">
              <w:rPr>
                <w:b/>
                <w:i/>
                <w:sz w:val="24"/>
                <w:szCs w:val="24"/>
              </w:rPr>
              <w:t>Food Science</w:t>
            </w:r>
          </w:p>
        </w:tc>
        <w:tc>
          <w:tcPr>
            <w:tcW w:w="6621" w:type="dxa"/>
            <w:tcBorders>
              <w:top w:val="single" w:sz="4" w:space="0" w:color="auto"/>
              <w:left w:val="single" w:sz="4" w:space="0" w:color="auto"/>
              <w:right w:val="single" w:sz="4" w:space="0" w:color="auto"/>
            </w:tcBorders>
            <w:shd w:val="clear" w:color="auto" w:fill="DEEAF6" w:themeFill="accent1" w:themeFillTint="33"/>
            <w:hideMark/>
          </w:tcPr>
          <w:p w14:paraId="0AFD8088" w14:textId="77777777" w:rsidR="00F73820" w:rsidRPr="004D07E8" w:rsidRDefault="001A7452" w:rsidP="00CB69A7">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 xml:space="preserve">Properties </w:t>
            </w:r>
            <w:r w:rsidR="00F73820" w:rsidRPr="004D07E8">
              <w:rPr>
                <w:rFonts w:asciiTheme="minorHAnsi" w:hAnsiTheme="minorHAnsi"/>
                <w:iCs/>
                <w:sz w:val="24"/>
                <w:szCs w:val="24"/>
              </w:rPr>
              <w:t>of ingredients: Effect of heat on different foods</w:t>
            </w:r>
            <w:r w:rsidRPr="004D07E8">
              <w:rPr>
                <w:rFonts w:asciiTheme="minorHAnsi" w:hAnsiTheme="minorHAnsi"/>
                <w:iCs/>
                <w:sz w:val="24"/>
                <w:szCs w:val="24"/>
              </w:rPr>
              <w:t>.</w:t>
            </w:r>
            <w:r w:rsidR="00F73820" w:rsidRPr="004D07E8">
              <w:rPr>
                <w:rFonts w:asciiTheme="minorHAnsi" w:hAnsiTheme="minorHAnsi"/>
                <w:iCs/>
                <w:sz w:val="24"/>
                <w:szCs w:val="24"/>
              </w:rPr>
              <w:t xml:space="preserve"> (caramelisation/coagulation/me</w:t>
            </w:r>
            <w:r w:rsidRPr="004D07E8">
              <w:rPr>
                <w:rFonts w:asciiTheme="minorHAnsi" w:hAnsiTheme="minorHAnsi"/>
                <w:iCs/>
                <w:sz w:val="24"/>
                <w:szCs w:val="24"/>
              </w:rPr>
              <w:t>l</w:t>
            </w:r>
            <w:r w:rsidR="00F73820" w:rsidRPr="004D07E8">
              <w:rPr>
                <w:rFonts w:asciiTheme="minorHAnsi" w:hAnsiTheme="minorHAnsi"/>
                <w:iCs/>
                <w:sz w:val="24"/>
                <w:szCs w:val="24"/>
              </w:rPr>
              <w:t>ting/setting/dextrinization/</w:t>
            </w:r>
          </w:p>
          <w:p w14:paraId="3A389A6D" w14:textId="77777777" w:rsidR="00F73820" w:rsidRPr="004D07E8" w:rsidRDefault="00F73820" w:rsidP="00F73820">
            <w:pPr>
              <w:pStyle w:val="ListParagraph"/>
              <w:ind w:left="174"/>
              <w:contextualSpacing/>
              <w:rPr>
                <w:rFonts w:asciiTheme="minorHAnsi" w:hAnsiTheme="minorHAnsi"/>
                <w:iCs/>
                <w:sz w:val="24"/>
                <w:szCs w:val="24"/>
              </w:rPr>
            </w:pPr>
            <w:r w:rsidRPr="004D07E8">
              <w:rPr>
                <w:rFonts w:asciiTheme="minorHAnsi" w:hAnsiTheme="minorHAnsi"/>
                <w:iCs/>
                <w:sz w:val="24"/>
                <w:szCs w:val="24"/>
              </w:rPr>
              <w:t>evaporation</w:t>
            </w:r>
            <w:r w:rsidR="001A7452" w:rsidRPr="004D07E8">
              <w:rPr>
                <w:rFonts w:asciiTheme="minorHAnsi" w:hAnsiTheme="minorHAnsi"/>
                <w:iCs/>
                <w:sz w:val="24"/>
                <w:szCs w:val="24"/>
              </w:rPr>
              <w:t>, gelatinisation</w:t>
            </w:r>
            <w:r w:rsidRPr="004D07E8">
              <w:rPr>
                <w:rFonts w:asciiTheme="minorHAnsi" w:hAnsiTheme="minorHAnsi"/>
                <w:iCs/>
                <w:sz w:val="24"/>
                <w:szCs w:val="24"/>
              </w:rPr>
              <w:t>)</w:t>
            </w:r>
            <w:r w:rsidR="00EE4434" w:rsidRPr="004D07E8">
              <w:rPr>
                <w:rFonts w:asciiTheme="minorHAnsi" w:hAnsiTheme="minorHAnsi"/>
                <w:iCs/>
                <w:sz w:val="24"/>
                <w:szCs w:val="24"/>
              </w:rPr>
              <w:t>.</w:t>
            </w:r>
          </w:p>
          <w:p w14:paraId="28892A34" w14:textId="77777777" w:rsidR="00F73820" w:rsidRPr="004D07E8" w:rsidRDefault="001A7452" w:rsidP="001A7452">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Function of ingredients: u</w:t>
            </w:r>
            <w:r w:rsidR="00F73820" w:rsidRPr="004D07E8">
              <w:rPr>
                <w:rFonts w:asciiTheme="minorHAnsi" w:hAnsiTheme="minorHAnsi"/>
                <w:iCs/>
                <w:sz w:val="24"/>
                <w:szCs w:val="24"/>
              </w:rPr>
              <w:t xml:space="preserve">nderstand which </w:t>
            </w:r>
            <w:r w:rsidRPr="004D07E8">
              <w:rPr>
                <w:rFonts w:asciiTheme="minorHAnsi" w:hAnsiTheme="minorHAnsi"/>
                <w:iCs/>
                <w:sz w:val="24"/>
                <w:szCs w:val="24"/>
              </w:rPr>
              <w:t xml:space="preserve">ingredients </w:t>
            </w:r>
            <w:r w:rsidR="00F73820" w:rsidRPr="004D07E8">
              <w:rPr>
                <w:rFonts w:asciiTheme="minorHAnsi" w:hAnsiTheme="minorHAnsi"/>
                <w:iCs/>
                <w:sz w:val="24"/>
                <w:szCs w:val="24"/>
              </w:rPr>
              <w:t>combine</w:t>
            </w:r>
            <w:r w:rsidRPr="004D07E8">
              <w:rPr>
                <w:rFonts w:asciiTheme="minorHAnsi" w:hAnsiTheme="minorHAnsi"/>
                <w:iCs/>
                <w:sz w:val="24"/>
                <w:szCs w:val="24"/>
              </w:rPr>
              <w:t>.</w:t>
            </w:r>
          </w:p>
        </w:tc>
        <w:tc>
          <w:tcPr>
            <w:tcW w:w="6378" w:type="dxa"/>
            <w:tcBorders>
              <w:top w:val="single" w:sz="4" w:space="0" w:color="auto"/>
              <w:left w:val="single" w:sz="4" w:space="0" w:color="auto"/>
              <w:right w:val="single" w:sz="4" w:space="0" w:color="auto"/>
            </w:tcBorders>
            <w:shd w:val="clear" w:color="auto" w:fill="DEEAF6" w:themeFill="accent1" w:themeFillTint="33"/>
            <w:hideMark/>
          </w:tcPr>
          <w:p w14:paraId="3124E83B" w14:textId="77777777" w:rsidR="00F73820" w:rsidRPr="004D07E8" w:rsidRDefault="00D7591F" w:rsidP="00A97864">
            <w:pPr>
              <w:pStyle w:val="ListParagraph"/>
              <w:numPr>
                <w:ilvl w:val="0"/>
                <w:numId w:val="6"/>
              </w:numPr>
              <w:ind w:left="225" w:hanging="225"/>
              <w:contextualSpacing/>
              <w:rPr>
                <w:rFonts w:asciiTheme="minorHAnsi" w:hAnsiTheme="minorHAnsi"/>
                <w:iCs/>
                <w:sz w:val="24"/>
                <w:szCs w:val="24"/>
              </w:rPr>
            </w:pPr>
            <w:r w:rsidRPr="004D07E8">
              <w:rPr>
                <w:rFonts w:asciiTheme="minorHAnsi" w:hAnsiTheme="minorHAnsi"/>
                <w:iCs/>
                <w:sz w:val="24"/>
                <w:szCs w:val="24"/>
              </w:rPr>
              <w:t xml:space="preserve">Properties of ingredients: </w:t>
            </w:r>
            <w:r w:rsidR="00F73820" w:rsidRPr="004D07E8">
              <w:rPr>
                <w:rFonts w:asciiTheme="minorHAnsi" w:hAnsiTheme="minorHAnsi"/>
                <w:iCs/>
                <w:sz w:val="24"/>
                <w:szCs w:val="24"/>
              </w:rPr>
              <w:t>shortening/ gelatinisation/</w:t>
            </w:r>
            <w:r w:rsidR="0097070F" w:rsidRPr="004D07E8">
              <w:rPr>
                <w:rFonts w:asciiTheme="minorHAnsi" w:hAnsiTheme="minorHAnsi"/>
                <w:iCs/>
                <w:sz w:val="24"/>
                <w:szCs w:val="24"/>
              </w:rPr>
              <w:t xml:space="preserve"> dextrinization,</w:t>
            </w:r>
            <w:r w:rsidR="00F73820" w:rsidRPr="004D07E8">
              <w:rPr>
                <w:rFonts w:asciiTheme="minorHAnsi" w:hAnsiTheme="minorHAnsi"/>
                <w:iCs/>
                <w:sz w:val="24"/>
                <w:szCs w:val="24"/>
              </w:rPr>
              <w:t xml:space="preserve"> coagulation/raising agents</w:t>
            </w:r>
            <w:r w:rsidR="0097070F" w:rsidRPr="004D07E8">
              <w:rPr>
                <w:rFonts w:asciiTheme="minorHAnsi" w:hAnsiTheme="minorHAnsi"/>
                <w:iCs/>
                <w:sz w:val="24"/>
                <w:szCs w:val="24"/>
              </w:rPr>
              <w:t xml:space="preserve"> e.g</w:t>
            </w:r>
            <w:r w:rsidRPr="004D07E8">
              <w:rPr>
                <w:rFonts w:asciiTheme="minorHAnsi" w:hAnsiTheme="minorHAnsi"/>
                <w:iCs/>
                <w:sz w:val="24"/>
                <w:szCs w:val="24"/>
              </w:rPr>
              <w:t>.</w:t>
            </w:r>
            <w:r w:rsidR="0097070F" w:rsidRPr="004D07E8">
              <w:rPr>
                <w:rFonts w:asciiTheme="minorHAnsi" w:hAnsiTheme="minorHAnsi"/>
                <w:iCs/>
                <w:sz w:val="24"/>
                <w:szCs w:val="24"/>
              </w:rPr>
              <w:t xml:space="preserve"> yeast</w:t>
            </w:r>
          </w:p>
          <w:p w14:paraId="6FEDE304" w14:textId="77777777" w:rsidR="00F73820" w:rsidRPr="004D07E8" w:rsidRDefault="00D7591F" w:rsidP="0097070F">
            <w:pPr>
              <w:pStyle w:val="ListParagraph"/>
              <w:numPr>
                <w:ilvl w:val="0"/>
                <w:numId w:val="6"/>
              </w:numPr>
              <w:ind w:left="225" w:hanging="225"/>
              <w:contextualSpacing/>
              <w:rPr>
                <w:rFonts w:asciiTheme="minorHAnsi" w:hAnsiTheme="minorHAnsi"/>
                <w:iCs/>
                <w:sz w:val="24"/>
                <w:szCs w:val="24"/>
              </w:rPr>
            </w:pPr>
            <w:r w:rsidRPr="004D07E8">
              <w:rPr>
                <w:rFonts w:asciiTheme="minorHAnsi" w:hAnsiTheme="minorHAnsi"/>
                <w:iCs/>
                <w:sz w:val="24"/>
                <w:szCs w:val="24"/>
              </w:rPr>
              <w:t>Function of ingredients:</w:t>
            </w:r>
            <w:r w:rsidR="0097070F" w:rsidRPr="004D07E8">
              <w:rPr>
                <w:rFonts w:asciiTheme="minorHAnsi" w:hAnsiTheme="minorHAnsi"/>
                <w:iCs/>
                <w:sz w:val="24"/>
                <w:szCs w:val="24"/>
              </w:rPr>
              <w:t xml:space="preserve"> application of properties of in</w:t>
            </w:r>
            <w:r w:rsidR="00835E62" w:rsidRPr="004D07E8">
              <w:rPr>
                <w:rFonts w:asciiTheme="minorHAnsi" w:hAnsiTheme="minorHAnsi"/>
                <w:iCs/>
                <w:sz w:val="24"/>
                <w:szCs w:val="24"/>
              </w:rPr>
              <w:t>gredients to baked products e.g</w:t>
            </w:r>
            <w:r w:rsidR="0035771C" w:rsidRPr="004D07E8">
              <w:rPr>
                <w:rFonts w:asciiTheme="minorHAnsi" w:hAnsiTheme="minorHAnsi"/>
                <w:iCs/>
                <w:sz w:val="24"/>
                <w:szCs w:val="24"/>
              </w:rPr>
              <w:t>.</w:t>
            </w:r>
            <w:r w:rsidR="00835E62" w:rsidRPr="004D07E8">
              <w:rPr>
                <w:rFonts w:asciiTheme="minorHAnsi" w:hAnsiTheme="minorHAnsi"/>
                <w:iCs/>
                <w:sz w:val="24"/>
                <w:szCs w:val="24"/>
              </w:rPr>
              <w:t xml:space="preserve"> </w:t>
            </w:r>
            <w:r w:rsidR="0097070F" w:rsidRPr="004D07E8">
              <w:rPr>
                <w:rFonts w:asciiTheme="minorHAnsi" w:hAnsiTheme="minorHAnsi"/>
                <w:iCs/>
                <w:sz w:val="24"/>
                <w:szCs w:val="24"/>
              </w:rPr>
              <w:t>bread.</w:t>
            </w:r>
          </w:p>
        </w:tc>
        <w:tc>
          <w:tcPr>
            <w:tcW w:w="7284" w:type="dxa"/>
            <w:tcBorders>
              <w:top w:val="single" w:sz="4" w:space="0" w:color="auto"/>
              <w:left w:val="single" w:sz="4" w:space="0" w:color="auto"/>
              <w:right w:val="single" w:sz="4" w:space="0" w:color="auto"/>
            </w:tcBorders>
            <w:shd w:val="clear" w:color="auto" w:fill="DEEAF6" w:themeFill="accent1" w:themeFillTint="33"/>
            <w:hideMark/>
          </w:tcPr>
          <w:p w14:paraId="142B0A84" w14:textId="77777777" w:rsidR="00CA5D2C" w:rsidRPr="004D07E8" w:rsidRDefault="00F73820" w:rsidP="003C2E11">
            <w:pPr>
              <w:pStyle w:val="ListParagraph"/>
              <w:numPr>
                <w:ilvl w:val="0"/>
                <w:numId w:val="7"/>
              </w:numPr>
              <w:ind w:left="195" w:hanging="216"/>
              <w:contextualSpacing/>
              <w:rPr>
                <w:rFonts w:asciiTheme="minorHAnsi" w:hAnsiTheme="minorHAnsi"/>
                <w:iCs/>
                <w:sz w:val="24"/>
                <w:szCs w:val="24"/>
              </w:rPr>
            </w:pPr>
            <w:r w:rsidRPr="004D07E8">
              <w:rPr>
                <w:rFonts w:asciiTheme="minorHAnsi" w:hAnsiTheme="minorHAnsi"/>
                <w:iCs/>
                <w:sz w:val="24"/>
                <w:szCs w:val="24"/>
              </w:rPr>
              <w:t xml:space="preserve">Functions of ingredients: </w:t>
            </w:r>
            <w:r w:rsidR="00CA5D2C" w:rsidRPr="004D07E8">
              <w:rPr>
                <w:rFonts w:asciiTheme="minorHAnsi" w:hAnsiTheme="minorHAnsi"/>
                <w:iCs/>
                <w:sz w:val="24"/>
                <w:szCs w:val="24"/>
              </w:rPr>
              <w:t>gelatinisation/denaturation/</w:t>
            </w:r>
          </w:p>
          <w:p w14:paraId="523F1962" w14:textId="77777777" w:rsidR="00F73820" w:rsidRPr="004D07E8" w:rsidRDefault="003C2E11" w:rsidP="003C2E11">
            <w:pPr>
              <w:pStyle w:val="ListParagraph"/>
              <w:ind w:left="195" w:hanging="216"/>
              <w:contextualSpacing/>
              <w:rPr>
                <w:rFonts w:asciiTheme="minorHAnsi" w:hAnsiTheme="minorHAnsi"/>
                <w:iCs/>
                <w:sz w:val="24"/>
                <w:szCs w:val="24"/>
              </w:rPr>
            </w:pPr>
            <w:r w:rsidRPr="004D07E8">
              <w:rPr>
                <w:rFonts w:asciiTheme="minorHAnsi" w:hAnsiTheme="minorHAnsi"/>
                <w:iCs/>
                <w:sz w:val="24"/>
                <w:szCs w:val="24"/>
              </w:rPr>
              <w:t xml:space="preserve">    </w:t>
            </w:r>
            <w:r w:rsidR="00CA5D2C" w:rsidRPr="004D07E8">
              <w:rPr>
                <w:rFonts w:asciiTheme="minorHAnsi" w:hAnsiTheme="minorHAnsi"/>
                <w:iCs/>
                <w:sz w:val="24"/>
                <w:szCs w:val="24"/>
              </w:rPr>
              <w:t>coagulation/raising agents/aeration e.g. chemical raising agents.</w:t>
            </w:r>
          </w:p>
          <w:p w14:paraId="59BD9D9D" w14:textId="77777777" w:rsidR="00F73820" w:rsidRPr="004D07E8" w:rsidRDefault="00CA5D2C" w:rsidP="003C2E11">
            <w:pPr>
              <w:pStyle w:val="NoSpacing"/>
              <w:numPr>
                <w:ilvl w:val="0"/>
                <w:numId w:val="7"/>
              </w:numPr>
              <w:ind w:left="195" w:hanging="216"/>
              <w:rPr>
                <w:iCs/>
                <w:sz w:val="24"/>
                <w:szCs w:val="24"/>
              </w:rPr>
            </w:pPr>
            <w:r w:rsidRPr="004D07E8">
              <w:rPr>
                <w:iCs/>
                <w:sz w:val="24"/>
                <w:szCs w:val="24"/>
              </w:rPr>
              <w:t>Function of ingredients: application of properties of ingredients to sweet and savoury products.</w:t>
            </w:r>
          </w:p>
        </w:tc>
      </w:tr>
      <w:tr w:rsidR="00F73820" w:rsidRPr="00920B1C" w14:paraId="3B73F974" w14:textId="77777777" w:rsidTr="00E62D1C">
        <w:trPr>
          <w:cantSplit/>
          <w:trHeight w:val="1621"/>
        </w:trPr>
        <w:tc>
          <w:tcPr>
            <w:tcW w:w="867" w:type="dxa"/>
            <w:vMerge/>
            <w:tcBorders>
              <w:left w:val="single" w:sz="4" w:space="0" w:color="auto"/>
              <w:right w:val="single" w:sz="4" w:space="0" w:color="auto"/>
            </w:tcBorders>
            <w:shd w:val="clear" w:color="auto" w:fill="BDD6EE" w:themeFill="accent1" w:themeFillTint="66"/>
            <w:textDirection w:val="btLr"/>
          </w:tcPr>
          <w:p w14:paraId="77F7D3CC" w14:textId="77777777" w:rsidR="00F73820" w:rsidRPr="004D07E8" w:rsidRDefault="00F73820" w:rsidP="002E7C96">
            <w:pPr>
              <w:ind w:left="113" w:right="113"/>
              <w:jc w:val="center"/>
              <w:rPr>
                <w:b/>
                <w:sz w:val="24"/>
                <w:szCs w:val="24"/>
              </w:rPr>
            </w:pPr>
          </w:p>
        </w:tc>
        <w:tc>
          <w:tcPr>
            <w:tcW w:w="871" w:type="dxa"/>
            <w:tcBorders>
              <w:top w:val="single" w:sz="4" w:space="0" w:color="auto"/>
              <w:left w:val="single" w:sz="4" w:space="0" w:color="auto"/>
              <w:bottom w:val="single" w:sz="4" w:space="0" w:color="auto"/>
              <w:right w:val="single" w:sz="4" w:space="0" w:color="auto"/>
            </w:tcBorders>
            <w:shd w:val="clear" w:color="auto" w:fill="BDD6EE" w:themeFill="accent1" w:themeFillTint="66"/>
            <w:textDirection w:val="btLr"/>
            <w:hideMark/>
          </w:tcPr>
          <w:p w14:paraId="79852993" w14:textId="77777777" w:rsidR="00F73820" w:rsidRPr="004D07E8" w:rsidRDefault="00F73820" w:rsidP="00DD1657">
            <w:pPr>
              <w:ind w:left="113" w:right="113"/>
              <w:jc w:val="right"/>
              <w:rPr>
                <w:b/>
                <w:i/>
                <w:iCs/>
                <w:sz w:val="24"/>
                <w:szCs w:val="24"/>
              </w:rPr>
            </w:pPr>
            <w:r w:rsidRPr="004D07E8">
              <w:rPr>
                <w:b/>
                <w:i/>
                <w:sz w:val="24"/>
                <w:szCs w:val="24"/>
              </w:rPr>
              <w:t>Food nutrition and health</w:t>
            </w:r>
          </w:p>
        </w:tc>
        <w:tc>
          <w:tcPr>
            <w:tcW w:w="6621" w:type="dxa"/>
            <w:tcBorders>
              <w:top w:val="single" w:sz="4" w:space="0" w:color="auto"/>
              <w:left w:val="single" w:sz="4" w:space="0" w:color="auto"/>
              <w:right w:val="single" w:sz="4" w:space="0" w:color="auto"/>
            </w:tcBorders>
            <w:shd w:val="clear" w:color="auto" w:fill="DEEAF6" w:themeFill="accent1" w:themeFillTint="33"/>
            <w:hideMark/>
          </w:tcPr>
          <w:p w14:paraId="0498DEF9" w14:textId="77777777" w:rsidR="00F73820" w:rsidRPr="004D07E8" w:rsidRDefault="00F73820" w:rsidP="00CB69A7">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 xml:space="preserve">To understand the </w:t>
            </w:r>
            <w:r w:rsidR="001A7452" w:rsidRPr="004D07E8">
              <w:rPr>
                <w:rFonts w:asciiTheme="minorHAnsi" w:hAnsiTheme="minorHAnsi"/>
                <w:iCs/>
                <w:sz w:val="24"/>
                <w:szCs w:val="24"/>
              </w:rPr>
              <w:t xml:space="preserve">basic </w:t>
            </w:r>
            <w:r w:rsidRPr="004D07E8">
              <w:rPr>
                <w:rFonts w:asciiTheme="minorHAnsi" w:hAnsiTheme="minorHAnsi"/>
                <w:iCs/>
                <w:sz w:val="24"/>
                <w:szCs w:val="24"/>
              </w:rPr>
              <w:t>principles of nutrition and health with a focus on the Eatwell Guide. Guidelines for a healthy diets.</w:t>
            </w:r>
          </w:p>
          <w:p w14:paraId="77AE9F97" w14:textId="77777777" w:rsidR="00F73820" w:rsidRPr="004D07E8" w:rsidRDefault="00F73820" w:rsidP="005226B5">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 xml:space="preserve">Identifying the function and source of </w:t>
            </w:r>
            <w:r w:rsidR="005226B5" w:rsidRPr="004D07E8">
              <w:rPr>
                <w:rFonts w:asciiTheme="minorHAnsi" w:hAnsiTheme="minorHAnsi"/>
                <w:iCs/>
                <w:sz w:val="24"/>
                <w:szCs w:val="24"/>
              </w:rPr>
              <w:t>macro nutrients.</w:t>
            </w:r>
            <w:r w:rsidRPr="004D07E8">
              <w:rPr>
                <w:rFonts w:asciiTheme="minorHAnsi" w:hAnsiTheme="minorHAnsi"/>
                <w:iCs/>
                <w:sz w:val="24"/>
                <w:szCs w:val="24"/>
              </w:rPr>
              <w:t xml:space="preserve"> </w:t>
            </w:r>
            <w:r w:rsidR="005226B5" w:rsidRPr="004D07E8">
              <w:rPr>
                <w:rFonts w:asciiTheme="minorHAnsi" w:hAnsiTheme="minorHAnsi"/>
                <w:iCs/>
                <w:sz w:val="24"/>
                <w:szCs w:val="24"/>
              </w:rPr>
              <w:t>(protein/fat/carbohydrates).</w:t>
            </w:r>
          </w:p>
          <w:p w14:paraId="012D5959" w14:textId="77777777" w:rsidR="005226B5" w:rsidRPr="004D07E8" w:rsidRDefault="005226B5" w:rsidP="005226B5">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Understand how to apply the basic principles of nutrition and healthy eating to an enjoyment of cooking.</w:t>
            </w:r>
          </w:p>
        </w:tc>
        <w:tc>
          <w:tcPr>
            <w:tcW w:w="6378" w:type="dxa"/>
            <w:tcBorders>
              <w:top w:val="single" w:sz="4" w:space="0" w:color="auto"/>
              <w:left w:val="single" w:sz="4" w:space="0" w:color="auto"/>
              <w:right w:val="single" w:sz="4" w:space="0" w:color="auto"/>
            </w:tcBorders>
            <w:shd w:val="clear" w:color="auto" w:fill="DEEAF6" w:themeFill="accent1" w:themeFillTint="33"/>
            <w:hideMark/>
          </w:tcPr>
          <w:p w14:paraId="43C9579D" w14:textId="77777777" w:rsidR="0097070F" w:rsidRPr="004D07E8" w:rsidRDefault="00F73820" w:rsidP="0097070F">
            <w:pPr>
              <w:pStyle w:val="NoSpacing"/>
              <w:numPr>
                <w:ilvl w:val="0"/>
                <w:numId w:val="6"/>
              </w:numPr>
              <w:ind w:left="251" w:hanging="251"/>
              <w:rPr>
                <w:sz w:val="24"/>
                <w:szCs w:val="24"/>
              </w:rPr>
            </w:pPr>
            <w:r w:rsidRPr="004D07E8">
              <w:rPr>
                <w:sz w:val="24"/>
                <w:szCs w:val="24"/>
              </w:rPr>
              <w:t>A</w:t>
            </w:r>
            <w:r w:rsidR="0097070F" w:rsidRPr="004D07E8">
              <w:rPr>
                <w:sz w:val="24"/>
                <w:szCs w:val="24"/>
              </w:rPr>
              <w:t>pplying the Eat</w:t>
            </w:r>
            <w:r w:rsidRPr="004D07E8">
              <w:rPr>
                <w:sz w:val="24"/>
                <w:szCs w:val="24"/>
              </w:rPr>
              <w:t>well guide when planning meals</w:t>
            </w:r>
            <w:r w:rsidR="0097070F" w:rsidRPr="004D07E8">
              <w:rPr>
                <w:sz w:val="24"/>
                <w:szCs w:val="24"/>
              </w:rPr>
              <w:t>.</w:t>
            </w:r>
          </w:p>
          <w:p w14:paraId="1E33094A" w14:textId="77777777" w:rsidR="00F73820" w:rsidRPr="004D07E8" w:rsidRDefault="0097070F" w:rsidP="0097070F">
            <w:pPr>
              <w:pStyle w:val="NoSpacing"/>
              <w:numPr>
                <w:ilvl w:val="0"/>
                <w:numId w:val="6"/>
              </w:numPr>
              <w:ind w:left="251" w:hanging="251"/>
              <w:rPr>
                <w:sz w:val="24"/>
                <w:szCs w:val="24"/>
              </w:rPr>
            </w:pPr>
            <w:r w:rsidRPr="004D07E8">
              <w:rPr>
                <w:iCs/>
                <w:sz w:val="24"/>
                <w:szCs w:val="24"/>
              </w:rPr>
              <w:t>Knowledge and understanding of</w:t>
            </w:r>
            <w:r w:rsidR="00F73820" w:rsidRPr="004D07E8">
              <w:rPr>
                <w:iCs/>
                <w:sz w:val="24"/>
                <w:szCs w:val="24"/>
              </w:rPr>
              <w:t xml:space="preserve"> the function and sour</w:t>
            </w:r>
            <w:r w:rsidRPr="004D07E8">
              <w:rPr>
                <w:iCs/>
                <w:sz w:val="24"/>
                <w:szCs w:val="24"/>
              </w:rPr>
              <w:t xml:space="preserve">ce of nutrients. </w:t>
            </w:r>
          </w:p>
          <w:p w14:paraId="26F8265D" w14:textId="77777777" w:rsidR="0097070F" w:rsidRPr="004D07E8" w:rsidRDefault="0097070F" w:rsidP="0097070F">
            <w:pPr>
              <w:pStyle w:val="ListParagraph"/>
              <w:numPr>
                <w:ilvl w:val="0"/>
                <w:numId w:val="6"/>
              </w:numPr>
              <w:ind w:left="251" w:hanging="251"/>
              <w:contextualSpacing/>
              <w:rPr>
                <w:rFonts w:asciiTheme="minorHAnsi" w:hAnsiTheme="minorHAnsi"/>
                <w:iCs/>
                <w:sz w:val="24"/>
                <w:szCs w:val="24"/>
              </w:rPr>
            </w:pPr>
            <w:r w:rsidRPr="004D07E8">
              <w:rPr>
                <w:rFonts w:asciiTheme="minorHAnsi" w:hAnsiTheme="minorHAnsi"/>
                <w:iCs/>
                <w:sz w:val="24"/>
                <w:szCs w:val="24"/>
              </w:rPr>
              <w:t>Identifying the function and source of the nutrients. (protein/fat/carbohydrates, vitamins A,</w:t>
            </w:r>
            <w:r w:rsidR="00835E62" w:rsidRPr="004D07E8">
              <w:rPr>
                <w:rFonts w:asciiTheme="minorHAnsi" w:hAnsiTheme="minorHAnsi"/>
                <w:iCs/>
                <w:sz w:val="24"/>
                <w:szCs w:val="24"/>
              </w:rPr>
              <w:t xml:space="preserve"> </w:t>
            </w:r>
            <w:r w:rsidRPr="004D07E8">
              <w:rPr>
                <w:rFonts w:asciiTheme="minorHAnsi" w:hAnsiTheme="minorHAnsi"/>
                <w:iCs/>
                <w:sz w:val="24"/>
                <w:szCs w:val="24"/>
              </w:rPr>
              <w:t>B,</w:t>
            </w:r>
            <w:r w:rsidR="00835E62" w:rsidRPr="004D07E8">
              <w:rPr>
                <w:rFonts w:asciiTheme="minorHAnsi" w:hAnsiTheme="minorHAnsi"/>
                <w:iCs/>
                <w:sz w:val="24"/>
                <w:szCs w:val="24"/>
              </w:rPr>
              <w:t xml:space="preserve"> </w:t>
            </w:r>
            <w:r w:rsidRPr="004D07E8">
              <w:rPr>
                <w:rFonts w:asciiTheme="minorHAnsi" w:hAnsiTheme="minorHAnsi"/>
                <w:iCs/>
                <w:sz w:val="24"/>
                <w:szCs w:val="24"/>
              </w:rPr>
              <w:t>C,</w:t>
            </w:r>
            <w:r w:rsidR="00835E62" w:rsidRPr="004D07E8">
              <w:rPr>
                <w:rFonts w:asciiTheme="minorHAnsi" w:hAnsiTheme="minorHAnsi"/>
                <w:iCs/>
                <w:sz w:val="24"/>
                <w:szCs w:val="24"/>
              </w:rPr>
              <w:t xml:space="preserve"> </w:t>
            </w:r>
            <w:r w:rsidRPr="004D07E8">
              <w:rPr>
                <w:rFonts w:asciiTheme="minorHAnsi" w:hAnsiTheme="minorHAnsi"/>
                <w:iCs/>
                <w:sz w:val="24"/>
                <w:szCs w:val="24"/>
              </w:rPr>
              <w:t>D, calcium, iron, fibre and water) in the dishes made.</w:t>
            </w:r>
          </w:p>
        </w:tc>
        <w:tc>
          <w:tcPr>
            <w:tcW w:w="7284" w:type="dxa"/>
            <w:tcBorders>
              <w:top w:val="single" w:sz="4" w:space="0" w:color="auto"/>
              <w:left w:val="single" w:sz="4" w:space="0" w:color="auto"/>
              <w:right w:val="single" w:sz="4" w:space="0" w:color="auto"/>
            </w:tcBorders>
            <w:shd w:val="clear" w:color="auto" w:fill="DEEAF6" w:themeFill="accent1" w:themeFillTint="33"/>
            <w:hideMark/>
          </w:tcPr>
          <w:p w14:paraId="18E48665" w14:textId="77777777" w:rsidR="003C2E11" w:rsidRPr="004D07E8" w:rsidRDefault="003C2E11" w:rsidP="003C2E11">
            <w:pPr>
              <w:pStyle w:val="NoSpacing"/>
              <w:numPr>
                <w:ilvl w:val="0"/>
                <w:numId w:val="7"/>
              </w:numPr>
              <w:ind w:left="195" w:hanging="216"/>
              <w:rPr>
                <w:sz w:val="24"/>
                <w:szCs w:val="24"/>
              </w:rPr>
            </w:pPr>
            <w:r w:rsidRPr="004D07E8">
              <w:rPr>
                <w:sz w:val="24"/>
                <w:szCs w:val="24"/>
              </w:rPr>
              <w:t>Health conditions associated with an unhealthy diet e.g. diabetes type 2, coronary heart disease, obesity etc.</w:t>
            </w:r>
          </w:p>
          <w:p w14:paraId="1204848B" w14:textId="77777777" w:rsidR="003C2E11" w:rsidRPr="004D07E8" w:rsidRDefault="003C2E11" w:rsidP="003C2E11">
            <w:pPr>
              <w:pStyle w:val="NoSpacing"/>
              <w:numPr>
                <w:ilvl w:val="0"/>
                <w:numId w:val="7"/>
              </w:numPr>
              <w:ind w:left="195" w:hanging="216"/>
              <w:rPr>
                <w:sz w:val="24"/>
                <w:szCs w:val="24"/>
              </w:rPr>
            </w:pPr>
            <w:r w:rsidRPr="004D07E8">
              <w:rPr>
                <w:sz w:val="24"/>
                <w:szCs w:val="24"/>
              </w:rPr>
              <w:t>How to adapt meals to meet dietary guidelines.</w:t>
            </w:r>
          </w:p>
          <w:p w14:paraId="525D96A5" w14:textId="77777777" w:rsidR="00F73820" w:rsidRPr="004D07E8" w:rsidRDefault="00F73820" w:rsidP="003C2E11">
            <w:pPr>
              <w:pStyle w:val="NoSpacing"/>
              <w:numPr>
                <w:ilvl w:val="0"/>
                <w:numId w:val="7"/>
              </w:numPr>
              <w:ind w:left="195" w:hanging="216"/>
              <w:rPr>
                <w:sz w:val="24"/>
                <w:szCs w:val="24"/>
              </w:rPr>
            </w:pPr>
            <w:r w:rsidRPr="004D07E8">
              <w:rPr>
                <w:sz w:val="24"/>
                <w:szCs w:val="24"/>
              </w:rPr>
              <w:t>Scientific understanding</w:t>
            </w:r>
            <w:r w:rsidR="003C2E11" w:rsidRPr="004D07E8">
              <w:rPr>
                <w:sz w:val="24"/>
                <w:szCs w:val="24"/>
              </w:rPr>
              <w:t xml:space="preserve"> of the structure and function of</w:t>
            </w:r>
            <w:r w:rsidRPr="004D07E8">
              <w:rPr>
                <w:sz w:val="24"/>
                <w:szCs w:val="24"/>
              </w:rPr>
              <w:t xml:space="preserve"> macro nutrients</w:t>
            </w:r>
            <w:r w:rsidR="00CA5D2C" w:rsidRPr="004D07E8">
              <w:rPr>
                <w:sz w:val="24"/>
                <w:szCs w:val="24"/>
              </w:rPr>
              <w:t xml:space="preserve"> (protein/fat/</w:t>
            </w:r>
            <w:r w:rsidR="003C2E11" w:rsidRPr="004D07E8">
              <w:rPr>
                <w:sz w:val="24"/>
                <w:szCs w:val="24"/>
              </w:rPr>
              <w:t>carbohydrates</w:t>
            </w:r>
            <w:r w:rsidR="00CA5D2C" w:rsidRPr="004D07E8">
              <w:rPr>
                <w:sz w:val="24"/>
                <w:szCs w:val="24"/>
              </w:rPr>
              <w:t>)</w:t>
            </w:r>
            <w:r w:rsidRPr="004D07E8">
              <w:rPr>
                <w:sz w:val="24"/>
                <w:szCs w:val="24"/>
              </w:rPr>
              <w:t xml:space="preserve">. </w:t>
            </w:r>
          </w:p>
          <w:p w14:paraId="6B692316" w14:textId="77777777" w:rsidR="00F73820" w:rsidRPr="004D07E8" w:rsidRDefault="003C2E11" w:rsidP="003C2E11">
            <w:pPr>
              <w:pStyle w:val="NoSpacing"/>
              <w:numPr>
                <w:ilvl w:val="0"/>
                <w:numId w:val="7"/>
              </w:numPr>
              <w:ind w:left="195" w:hanging="216"/>
              <w:rPr>
                <w:sz w:val="24"/>
                <w:szCs w:val="24"/>
              </w:rPr>
            </w:pPr>
            <w:r w:rsidRPr="004D07E8">
              <w:rPr>
                <w:sz w:val="24"/>
                <w:szCs w:val="24"/>
              </w:rPr>
              <w:t xml:space="preserve">Identifying the </w:t>
            </w:r>
            <w:r w:rsidR="00F73820" w:rsidRPr="004D07E8">
              <w:rPr>
                <w:sz w:val="24"/>
                <w:szCs w:val="24"/>
              </w:rPr>
              <w:t>source</w:t>
            </w:r>
            <w:r w:rsidRPr="004D07E8">
              <w:rPr>
                <w:sz w:val="24"/>
                <w:szCs w:val="24"/>
              </w:rPr>
              <w:t xml:space="preserve"> and functions </w:t>
            </w:r>
            <w:r w:rsidR="00F73820" w:rsidRPr="004D07E8">
              <w:rPr>
                <w:sz w:val="24"/>
                <w:szCs w:val="24"/>
              </w:rPr>
              <w:t>of micro nutrients</w:t>
            </w:r>
            <w:r w:rsidRPr="004D07E8">
              <w:rPr>
                <w:sz w:val="24"/>
                <w:szCs w:val="24"/>
              </w:rPr>
              <w:t xml:space="preserve"> when designing.</w:t>
            </w:r>
          </w:p>
        </w:tc>
      </w:tr>
      <w:tr w:rsidR="00F73820" w:rsidRPr="00920B1C" w14:paraId="3DBF69C3" w14:textId="77777777" w:rsidTr="00E62D1C">
        <w:trPr>
          <w:cantSplit/>
          <w:trHeight w:val="1414"/>
        </w:trPr>
        <w:tc>
          <w:tcPr>
            <w:tcW w:w="867" w:type="dxa"/>
            <w:vMerge/>
            <w:tcBorders>
              <w:left w:val="single" w:sz="4" w:space="0" w:color="auto"/>
              <w:bottom w:val="single" w:sz="4" w:space="0" w:color="auto"/>
              <w:right w:val="single" w:sz="4" w:space="0" w:color="auto"/>
            </w:tcBorders>
            <w:shd w:val="clear" w:color="auto" w:fill="BDD6EE" w:themeFill="accent1" w:themeFillTint="66"/>
            <w:textDirection w:val="btLr"/>
          </w:tcPr>
          <w:p w14:paraId="6B35B7B9" w14:textId="77777777" w:rsidR="00F73820" w:rsidRPr="004D07E8" w:rsidRDefault="00F73820" w:rsidP="002E7C96">
            <w:pPr>
              <w:ind w:left="113" w:right="113"/>
              <w:jc w:val="center"/>
              <w:rPr>
                <w:b/>
                <w:sz w:val="24"/>
                <w:szCs w:val="24"/>
              </w:rPr>
            </w:pPr>
          </w:p>
        </w:tc>
        <w:tc>
          <w:tcPr>
            <w:tcW w:w="871" w:type="dxa"/>
            <w:tcBorders>
              <w:top w:val="single" w:sz="4" w:space="0" w:color="auto"/>
              <w:left w:val="single" w:sz="4" w:space="0" w:color="auto"/>
              <w:bottom w:val="single" w:sz="4" w:space="0" w:color="auto"/>
              <w:right w:val="single" w:sz="4" w:space="0" w:color="auto"/>
            </w:tcBorders>
            <w:shd w:val="clear" w:color="auto" w:fill="BDD6EE" w:themeFill="accent1" w:themeFillTint="66"/>
            <w:textDirection w:val="btLr"/>
          </w:tcPr>
          <w:p w14:paraId="06D61338" w14:textId="77777777" w:rsidR="00F73820" w:rsidRPr="004D07E8" w:rsidRDefault="00F73820" w:rsidP="00F73820">
            <w:pPr>
              <w:ind w:left="113" w:right="113"/>
              <w:jc w:val="right"/>
              <w:rPr>
                <w:b/>
                <w:i/>
                <w:sz w:val="24"/>
                <w:szCs w:val="24"/>
              </w:rPr>
            </w:pPr>
            <w:r w:rsidRPr="004D07E8">
              <w:rPr>
                <w:b/>
                <w:i/>
                <w:sz w:val="24"/>
                <w:szCs w:val="24"/>
              </w:rPr>
              <w:t>Food Provenance</w:t>
            </w:r>
          </w:p>
        </w:tc>
        <w:tc>
          <w:tcPr>
            <w:tcW w:w="6621" w:type="dxa"/>
            <w:tcBorders>
              <w:top w:val="single" w:sz="4" w:space="0" w:color="auto"/>
              <w:left w:val="single" w:sz="4" w:space="0" w:color="auto"/>
              <w:right w:val="single" w:sz="4" w:space="0" w:color="auto"/>
            </w:tcBorders>
            <w:shd w:val="clear" w:color="auto" w:fill="DEEAF6" w:themeFill="accent1" w:themeFillTint="33"/>
          </w:tcPr>
          <w:p w14:paraId="5DAC0B1B" w14:textId="77777777" w:rsidR="005226B5" w:rsidRPr="004D07E8" w:rsidRDefault="005226B5" w:rsidP="00F73820">
            <w:pPr>
              <w:pStyle w:val="ListParagraph"/>
              <w:numPr>
                <w:ilvl w:val="0"/>
                <w:numId w:val="5"/>
              </w:numPr>
              <w:ind w:left="174" w:hanging="174"/>
              <w:contextualSpacing/>
              <w:rPr>
                <w:rFonts w:asciiTheme="minorHAnsi" w:hAnsiTheme="minorHAnsi"/>
                <w:sz w:val="24"/>
                <w:szCs w:val="24"/>
              </w:rPr>
            </w:pPr>
            <w:r w:rsidRPr="004D07E8">
              <w:rPr>
                <w:rFonts w:asciiTheme="minorHAnsi" w:hAnsiTheme="minorHAnsi"/>
                <w:sz w:val="24"/>
                <w:szCs w:val="24"/>
              </w:rPr>
              <w:t>An awareness of food provenance e.g. food miles, seasonalit</w:t>
            </w:r>
            <w:r w:rsidR="00835E62" w:rsidRPr="004D07E8">
              <w:rPr>
                <w:rFonts w:asciiTheme="minorHAnsi" w:hAnsiTheme="minorHAnsi"/>
                <w:sz w:val="24"/>
                <w:szCs w:val="24"/>
              </w:rPr>
              <w:t>y, vegetarian/vegan, food waste.</w:t>
            </w:r>
          </w:p>
          <w:p w14:paraId="2C32FAC1" w14:textId="77777777" w:rsidR="00F73820" w:rsidRPr="004D07E8" w:rsidRDefault="005226B5" w:rsidP="00F73820">
            <w:pPr>
              <w:pStyle w:val="ListParagraph"/>
              <w:numPr>
                <w:ilvl w:val="0"/>
                <w:numId w:val="5"/>
              </w:numPr>
              <w:ind w:left="174" w:hanging="174"/>
              <w:contextualSpacing/>
              <w:rPr>
                <w:rFonts w:asciiTheme="minorHAnsi" w:hAnsiTheme="minorHAnsi"/>
                <w:sz w:val="24"/>
                <w:szCs w:val="24"/>
              </w:rPr>
            </w:pPr>
            <w:r w:rsidRPr="004D07E8">
              <w:rPr>
                <w:rFonts w:asciiTheme="minorHAnsi" w:hAnsiTheme="minorHAnsi"/>
                <w:sz w:val="24"/>
                <w:szCs w:val="24"/>
              </w:rPr>
              <w:t>Recycling food waste and the impact on the environment.</w:t>
            </w:r>
          </w:p>
        </w:tc>
        <w:tc>
          <w:tcPr>
            <w:tcW w:w="6378" w:type="dxa"/>
            <w:tcBorders>
              <w:top w:val="single" w:sz="4" w:space="0" w:color="auto"/>
              <w:left w:val="single" w:sz="4" w:space="0" w:color="auto"/>
              <w:right w:val="single" w:sz="4" w:space="0" w:color="auto"/>
            </w:tcBorders>
            <w:shd w:val="clear" w:color="auto" w:fill="DEEAF6" w:themeFill="accent1" w:themeFillTint="33"/>
          </w:tcPr>
          <w:p w14:paraId="3ACA7FD3" w14:textId="77777777" w:rsidR="00835E62" w:rsidRPr="004D07E8" w:rsidRDefault="00835E62" w:rsidP="00835E62">
            <w:pPr>
              <w:pStyle w:val="ListParagraph"/>
              <w:numPr>
                <w:ilvl w:val="0"/>
                <w:numId w:val="5"/>
              </w:numPr>
              <w:ind w:left="251" w:hanging="251"/>
              <w:contextualSpacing/>
              <w:rPr>
                <w:rFonts w:asciiTheme="minorHAnsi" w:hAnsiTheme="minorHAnsi"/>
                <w:sz w:val="24"/>
                <w:szCs w:val="24"/>
              </w:rPr>
            </w:pPr>
            <w:r w:rsidRPr="004D07E8">
              <w:rPr>
                <w:rFonts w:asciiTheme="minorHAnsi" w:hAnsiTheme="minorHAnsi"/>
                <w:sz w:val="24"/>
                <w:szCs w:val="24"/>
              </w:rPr>
              <w:t>An understanding of food provenance e.g. food miles, seasonality, vegetarian/vegan, food waste, locally sourced, fair trade.</w:t>
            </w:r>
          </w:p>
          <w:p w14:paraId="0596A6F6" w14:textId="77777777" w:rsidR="00F73820" w:rsidRPr="004D07E8" w:rsidRDefault="00835E62" w:rsidP="00835E62">
            <w:pPr>
              <w:pStyle w:val="NoSpacing"/>
              <w:numPr>
                <w:ilvl w:val="0"/>
                <w:numId w:val="8"/>
              </w:numPr>
              <w:ind w:left="251" w:hanging="251"/>
              <w:rPr>
                <w:sz w:val="24"/>
                <w:szCs w:val="24"/>
              </w:rPr>
            </w:pPr>
            <w:r w:rsidRPr="004D07E8">
              <w:rPr>
                <w:sz w:val="24"/>
                <w:szCs w:val="24"/>
              </w:rPr>
              <w:t>Recycling food waste and the impact on the environment.</w:t>
            </w:r>
          </w:p>
        </w:tc>
        <w:tc>
          <w:tcPr>
            <w:tcW w:w="7284" w:type="dxa"/>
            <w:tcBorders>
              <w:top w:val="single" w:sz="4" w:space="0" w:color="auto"/>
              <w:left w:val="single" w:sz="4" w:space="0" w:color="auto"/>
              <w:right w:val="single" w:sz="4" w:space="0" w:color="auto"/>
            </w:tcBorders>
            <w:shd w:val="clear" w:color="auto" w:fill="DEEAF6" w:themeFill="accent1" w:themeFillTint="33"/>
          </w:tcPr>
          <w:p w14:paraId="7F8FCEA8" w14:textId="77777777" w:rsidR="003C2E11" w:rsidRPr="004D07E8" w:rsidRDefault="003C2E11" w:rsidP="003C2E11">
            <w:pPr>
              <w:pStyle w:val="ListParagraph"/>
              <w:numPr>
                <w:ilvl w:val="0"/>
                <w:numId w:val="8"/>
              </w:numPr>
              <w:ind w:left="195" w:hanging="216"/>
              <w:contextualSpacing/>
              <w:rPr>
                <w:rFonts w:asciiTheme="minorHAnsi" w:hAnsiTheme="minorHAnsi"/>
                <w:sz w:val="24"/>
                <w:szCs w:val="24"/>
              </w:rPr>
            </w:pPr>
            <w:r w:rsidRPr="004D07E8">
              <w:rPr>
                <w:rFonts w:asciiTheme="minorHAnsi" w:hAnsiTheme="minorHAnsi"/>
                <w:sz w:val="24"/>
                <w:szCs w:val="24"/>
              </w:rPr>
              <w:t xml:space="preserve">The application of food provenance e.g. food miles, </w:t>
            </w:r>
            <w:r w:rsidR="00AB36DF" w:rsidRPr="004D07E8">
              <w:rPr>
                <w:rFonts w:asciiTheme="minorHAnsi" w:hAnsiTheme="minorHAnsi"/>
                <w:sz w:val="24"/>
                <w:szCs w:val="24"/>
              </w:rPr>
              <w:t xml:space="preserve">carbon footprint, </w:t>
            </w:r>
            <w:r w:rsidRPr="004D07E8">
              <w:rPr>
                <w:rFonts w:asciiTheme="minorHAnsi" w:hAnsiTheme="minorHAnsi"/>
                <w:sz w:val="24"/>
                <w:szCs w:val="24"/>
              </w:rPr>
              <w:t>seasonality, vegetarian/vegan, food waste, locally sourced, fair trade, free range and organic.</w:t>
            </w:r>
          </w:p>
          <w:p w14:paraId="4AF7F213" w14:textId="77777777" w:rsidR="003C2E11" w:rsidRPr="004D07E8" w:rsidRDefault="003C2E11" w:rsidP="003C2E11">
            <w:pPr>
              <w:pStyle w:val="NoSpacing"/>
              <w:numPr>
                <w:ilvl w:val="0"/>
                <w:numId w:val="8"/>
              </w:numPr>
              <w:ind w:left="195" w:hanging="216"/>
              <w:rPr>
                <w:sz w:val="24"/>
                <w:szCs w:val="24"/>
              </w:rPr>
            </w:pPr>
            <w:r w:rsidRPr="004D07E8">
              <w:rPr>
                <w:sz w:val="24"/>
                <w:szCs w:val="24"/>
              </w:rPr>
              <w:t xml:space="preserve">Recycling food waste and the impact on the environment. </w:t>
            </w:r>
          </w:p>
          <w:p w14:paraId="250EA43C" w14:textId="77777777" w:rsidR="00F73820" w:rsidRPr="004D07E8" w:rsidRDefault="00AB36DF" w:rsidP="00AB36DF">
            <w:pPr>
              <w:pStyle w:val="NoSpacing"/>
              <w:numPr>
                <w:ilvl w:val="0"/>
                <w:numId w:val="8"/>
              </w:numPr>
              <w:ind w:left="195" w:hanging="216"/>
              <w:rPr>
                <w:sz w:val="24"/>
                <w:szCs w:val="24"/>
              </w:rPr>
            </w:pPr>
            <w:r w:rsidRPr="004D07E8">
              <w:rPr>
                <w:sz w:val="24"/>
                <w:szCs w:val="24"/>
              </w:rPr>
              <w:t>Understanding the characteristics of a broad range of ingredients including influences from different</w:t>
            </w:r>
            <w:r w:rsidR="00F73820" w:rsidRPr="004D07E8">
              <w:rPr>
                <w:sz w:val="24"/>
                <w:szCs w:val="24"/>
              </w:rPr>
              <w:t xml:space="preserve"> culture</w:t>
            </w:r>
            <w:r w:rsidRPr="004D07E8">
              <w:rPr>
                <w:sz w:val="24"/>
                <w:szCs w:val="24"/>
              </w:rPr>
              <w:t>s</w:t>
            </w:r>
            <w:r w:rsidR="00F73820" w:rsidRPr="004D07E8">
              <w:rPr>
                <w:sz w:val="24"/>
                <w:szCs w:val="24"/>
              </w:rPr>
              <w:t xml:space="preserve"> and religion</w:t>
            </w:r>
            <w:r w:rsidRPr="004D07E8">
              <w:rPr>
                <w:sz w:val="24"/>
                <w:szCs w:val="24"/>
              </w:rPr>
              <w:t>.</w:t>
            </w:r>
          </w:p>
        </w:tc>
      </w:tr>
      <w:tr w:rsidR="00F73820" w:rsidRPr="00920B1C" w14:paraId="1C62036A" w14:textId="77777777" w:rsidTr="00E62D1C">
        <w:trPr>
          <w:cantSplit/>
          <w:trHeight w:val="1025"/>
        </w:trPr>
        <w:tc>
          <w:tcPr>
            <w:tcW w:w="867" w:type="dxa"/>
            <w:tcBorders>
              <w:left w:val="single" w:sz="4" w:space="0" w:color="auto"/>
              <w:bottom w:val="single" w:sz="4" w:space="0" w:color="auto"/>
              <w:right w:val="single" w:sz="4" w:space="0" w:color="auto"/>
            </w:tcBorders>
            <w:shd w:val="clear" w:color="auto" w:fill="BDD6EE" w:themeFill="accent1" w:themeFillTint="66"/>
            <w:textDirection w:val="btLr"/>
          </w:tcPr>
          <w:p w14:paraId="7349411E" w14:textId="77777777" w:rsidR="00F73820" w:rsidRPr="004D07E8" w:rsidRDefault="00F73820" w:rsidP="002E7C96">
            <w:pPr>
              <w:ind w:left="113" w:right="113"/>
              <w:jc w:val="center"/>
              <w:rPr>
                <w:b/>
                <w:sz w:val="24"/>
                <w:szCs w:val="24"/>
              </w:rPr>
            </w:pPr>
            <w:r w:rsidRPr="004D07E8">
              <w:rPr>
                <w:b/>
                <w:sz w:val="24"/>
                <w:szCs w:val="24"/>
              </w:rPr>
              <w:t>Design</w:t>
            </w:r>
          </w:p>
        </w:tc>
        <w:tc>
          <w:tcPr>
            <w:tcW w:w="871" w:type="dxa"/>
            <w:tcBorders>
              <w:top w:val="single" w:sz="4" w:space="0" w:color="auto"/>
              <w:left w:val="single" w:sz="4" w:space="0" w:color="auto"/>
              <w:bottom w:val="single" w:sz="4" w:space="0" w:color="auto"/>
              <w:right w:val="single" w:sz="4" w:space="0" w:color="auto"/>
            </w:tcBorders>
            <w:shd w:val="clear" w:color="auto" w:fill="BDD6EE" w:themeFill="accent1" w:themeFillTint="66"/>
            <w:textDirection w:val="btLr"/>
          </w:tcPr>
          <w:p w14:paraId="5C540F96" w14:textId="77777777" w:rsidR="00F73820" w:rsidRPr="004D07E8" w:rsidRDefault="00F73820" w:rsidP="00F73820">
            <w:pPr>
              <w:ind w:left="113" w:right="113"/>
              <w:jc w:val="right"/>
              <w:rPr>
                <w:b/>
                <w:sz w:val="24"/>
                <w:szCs w:val="24"/>
              </w:rPr>
            </w:pPr>
          </w:p>
        </w:tc>
        <w:tc>
          <w:tcPr>
            <w:tcW w:w="6621" w:type="dxa"/>
            <w:tcBorders>
              <w:top w:val="single" w:sz="4" w:space="0" w:color="auto"/>
              <w:left w:val="single" w:sz="4" w:space="0" w:color="auto"/>
              <w:right w:val="single" w:sz="4" w:space="0" w:color="auto"/>
            </w:tcBorders>
            <w:shd w:val="clear" w:color="auto" w:fill="DEEAF6" w:themeFill="accent1" w:themeFillTint="33"/>
          </w:tcPr>
          <w:p w14:paraId="1FE6D8B8" w14:textId="77777777" w:rsidR="00F73820" w:rsidRPr="004D07E8" w:rsidRDefault="007250A4" w:rsidP="00F73820">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Adapt recipes to meet individual preferences.</w:t>
            </w:r>
          </w:p>
          <w:p w14:paraId="7614BB8B" w14:textId="77777777" w:rsidR="007250A4" w:rsidRPr="004D07E8" w:rsidRDefault="007250A4" w:rsidP="00DD207A">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Communicating design ideas through annotated sketches.</w:t>
            </w:r>
          </w:p>
        </w:tc>
        <w:tc>
          <w:tcPr>
            <w:tcW w:w="6378" w:type="dxa"/>
            <w:tcBorders>
              <w:top w:val="single" w:sz="4" w:space="0" w:color="auto"/>
              <w:left w:val="single" w:sz="4" w:space="0" w:color="auto"/>
              <w:right w:val="single" w:sz="4" w:space="0" w:color="auto"/>
            </w:tcBorders>
            <w:shd w:val="clear" w:color="auto" w:fill="DEEAF6" w:themeFill="accent1" w:themeFillTint="33"/>
          </w:tcPr>
          <w:p w14:paraId="146BC640" w14:textId="77777777" w:rsidR="00596A5D" w:rsidRPr="004D07E8" w:rsidRDefault="00596A5D" w:rsidP="00596A5D">
            <w:pPr>
              <w:pStyle w:val="ListParagraph"/>
              <w:numPr>
                <w:ilvl w:val="0"/>
                <w:numId w:val="8"/>
              </w:numPr>
              <w:ind w:left="225" w:hanging="284"/>
              <w:contextualSpacing/>
              <w:rPr>
                <w:rFonts w:asciiTheme="minorHAnsi" w:hAnsiTheme="minorHAnsi"/>
                <w:sz w:val="24"/>
                <w:szCs w:val="24"/>
              </w:rPr>
            </w:pPr>
            <w:r w:rsidRPr="004D07E8">
              <w:rPr>
                <w:rFonts w:asciiTheme="minorHAnsi" w:hAnsiTheme="minorHAnsi"/>
                <w:sz w:val="24"/>
                <w:szCs w:val="24"/>
              </w:rPr>
              <w:t>Use a design specification to inform a creative design idea.</w:t>
            </w:r>
          </w:p>
          <w:p w14:paraId="05A13762" w14:textId="77777777" w:rsidR="00F73820" w:rsidRPr="004D07E8" w:rsidRDefault="00DD207A" w:rsidP="00F73820">
            <w:pPr>
              <w:pStyle w:val="ListParagraph"/>
              <w:numPr>
                <w:ilvl w:val="0"/>
                <w:numId w:val="8"/>
              </w:numPr>
              <w:ind w:left="225" w:hanging="284"/>
              <w:contextualSpacing/>
              <w:rPr>
                <w:rFonts w:asciiTheme="minorHAnsi" w:hAnsiTheme="minorHAnsi"/>
                <w:sz w:val="24"/>
                <w:szCs w:val="24"/>
              </w:rPr>
            </w:pPr>
            <w:r w:rsidRPr="004D07E8">
              <w:rPr>
                <w:rFonts w:asciiTheme="minorHAnsi" w:hAnsiTheme="minorHAnsi"/>
                <w:sz w:val="24"/>
                <w:szCs w:val="24"/>
              </w:rPr>
              <w:t>Developing and communicat</w:t>
            </w:r>
            <w:r w:rsidR="00AB36DF" w:rsidRPr="004D07E8">
              <w:rPr>
                <w:rFonts w:asciiTheme="minorHAnsi" w:hAnsiTheme="minorHAnsi"/>
                <w:sz w:val="24"/>
                <w:szCs w:val="24"/>
              </w:rPr>
              <w:t>ing</w:t>
            </w:r>
            <w:r w:rsidRPr="004D07E8">
              <w:rPr>
                <w:rFonts w:asciiTheme="minorHAnsi" w:hAnsiTheme="minorHAnsi"/>
                <w:sz w:val="24"/>
                <w:szCs w:val="24"/>
              </w:rPr>
              <w:t xml:space="preserve"> design ideas using detailed annotated sketches.</w:t>
            </w:r>
          </w:p>
          <w:p w14:paraId="14D64B93" w14:textId="77777777" w:rsidR="00DD207A" w:rsidRPr="004D07E8" w:rsidRDefault="00DD207A" w:rsidP="00F73820">
            <w:pPr>
              <w:pStyle w:val="ListParagraph"/>
              <w:numPr>
                <w:ilvl w:val="0"/>
                <w:numId w:val="8"/>
              </w:numPr>
              <w:ind w:left="225" w:hanging="284"/>
              <w:contextualSpacing/>
              <w:rPr>
                <w:rFonts w:asciiTheme="minorHAnsi" w:hAnsiTheme="minorHAnsi"/>
                <w:sz w:val="24"/>
                <w:szCs w:val="24"/>
              </w:rPr>
            </w:pPr>
            <w:r w:rsidRPr="004D07E8">
              <w:rPr>
                <w:rFonts w:asciiTheme="minorHAnsi" w:hAnsiTheme="minorHAnsi"/>
                <w:sz w:val="24"/>
                <w:szCs w:val="24"/>
              </w:rPr>
              <w:t>Developing an existing product to change the sensory characteristics.</w:t>
            </w:r>
          </w:p>
        </w:tc>
        <w:tc>
          <w:tcPr>
            <w:tcW w:w="7284" w:type="dxa"/>
            <w:tcBorders>
              <w:top w:val="single" w:sz="4" w:space="0" w:color="auto"/>
              <w:left w:val="single" w:sz="4" w:space="0" w:color="auto"/>
              <w:right w:val="single" w:sz="4" w:space="0" w:color="auto"/>
            </w:tcBorders>
            <w:shd w:val="clear" w:color="auto" w:fill="DEEAF6" w:themeFill="accent1" w:themeFillTint="33"/>
          </w:tcPr>
          <w:p w14:paraId="7C1DF6E1" w14:textId="77777777" w:rsidR="00596A5D" w:rsidRPr="004D07E8" w:rsidRDefault="00596A5D" w:rsidP="00AB36DF">
            <w:pPr>
              <w:pStyle w:val="ListParagraph"/>
              <w:numPr>
                <w:ilvl w:val="0"/>
                <w:numId w:val="8"/>
              </w:numPr>
              <w:ind w:left="225" w:hanging="284"/>
              <w:contextualSpacing/>
              <w:rPr>
                <w:rFonts w:asciiTheme="minorHAnsi" w:hAnsiTheme="minorHAnsi"/>
                <w:sz w:val="24"/>
                <w:szCs w:val="24"/>
              </w:rPr>
            </w:pPr>
            <w:r w:rsidRPr="004D07E8">
              <w:rPr>
                <w:rFonts w:asciiTheme="minorHAnsi" w:hAnsiTheme="minorHAnsi"/>
                <w:sz w:val="24"/>
                <w:szCs w:val="24"/>
              </w:rPr>
              <w:t>Use a design specification to inform a creative design idea.</w:t>
            </w:r>
          </w:p>
          <w:p w14:paraId="24950396" w14:textId="77777777" w:rsidR="00AB36DF" w:rsidRPr="004D07E8" w:rsidRDefault="00AB36DF" w:rsidP="00AB36DF">
            <w:pPr>
              <w:pStyle w:val="ListParagraph"/>
              <w:numPr>
                <w:ilvl w:val="0"/>
                <w:numId w:val="8"/>
              </w:numPr>
              <w:ind w:left="225" w:hanging="284"/>
              <w:contextualSpacing/>
              <w:rPr>
                <w:rFonts w:asciiTheme="minorHAnsi" w:hAnsiTheme="minorHAnsi"/>
                <w:sz w:val="24"/>
                <w:szCs w:val="24"/>
              </w:rPr>
            </w:pPr>
            <w:r w:rsidRPr="004D07E8">
              <w:rPr>
                <w:rFonts w:asciiTheme="minorHAnsi" w:hAnsiTheme="minorHAnsi"/>
                <w:sz w:val="24"/>
                <w:szCs w:val="24"/>
              </w:rPr>
              <w:t>Focused research to solve a design problem.</w:t>
            </w:r>
          </w:p>
          <w:p w14:paraId="03B75010" w14:textId="77777777" w:rsidR="00AB36DF" w:rsidRPr="004D07E8" w:rsidRDefault="00AB36DF" w:rsidP="00AB36DF">
            <w:pPr>
              <w:pStyle w:val="ListParagraph"/>
              <w:numPr>
                <w:ilvl w:val="0"/>
                <w:numId w:val="8"/>
              </w:numPr>
              <w:ind w:left="225" w:hanging="284"/>
              <w:contextualSpacing/>
              <w:rPr>
                <w:rFonts w:asciiTheme="minorHAnsi" w:hAnsiTheme="minorHAnsi"/>
                <w:sz w:val="24"/>
                <w:szCs w:val="24"/>
              </w:rPr>
            </w:pPr>
            <w:r w:rsidRPr="004D07E8">
              <w:rPr>
                <w:rFonts w:asciiTheme="minorHAnsi" w:hAnsiTheme="minorHAnsi"/>
                <w:sz w:val="24"/>
                <w:szCs w:val="24"/>
              </w:rPr>
              <w:t>Developing and communicating design ideas using detailed annotation applying knowledge of nutrition, food provenance and sensory characteristics.</w:t>
            </w:r>
          </w:p>
          <w:p w14:paraId="2A871CA1" w14:textId="77777777" w:rsidR="00F73820" w:rsidRPr="004D07E8" w:rsidRDefault="00AB36DF" w:rsidP="00596A5D">
            <w:pPr>
              <w:pStyle w:val="ListParagraph"/>
              <w:numPr>
                <w:ilvl w:val="0"/>
                <w:numId w:val="8"/>
              </w:numPr>
              <w:ind w:left="225" w:hanging="284"/>
              <w:contextualSpacing/>
              <w:rPr>
                <w:rFonts w:asciiTheme="minorHAnsi" w:hAnsiTheme="minorHAnsi"/>
                <w:sz w:val="24"/>
                <w:szCs w:val="24"/>
              </w:rPr>
            </w:pPr>
            <w:r w:rsidRPr="004D07E8">
              <w:rPr>
                <w:rFonts w:asciiTheme="minorHAnsi" w:hAnsiTheme="minorHAnsi"/>
                <w:sz w:val="24"/>
                <w:szCs w:val="24"/>
              </w:rPr>
              <w:t>Producing a detailed plan to enable independent making.</w:t>
            </w:r>
          </w:p>
        </w:tc>
      </w:tr>
      <w:tr w:rsidR="00CA5D2C" w:rsidRPr="00920B1C" w14:paraId="1E638D63" w14:textId="77777777" w:rsidTr="00E62D1C">
        <w:trPr>
          <w:cantSplit/>
          <w:trHeight w:val="2004"/>
        </w:trPr>
        <w:tc>
          <w:tcPr>
            <w:tcW w:w="867" w:type="dxa"/>
            <w:vMerge w:val="restart"/>
            <w:tcBorders>
              <w:top w:val="single" w:sz="4" w:space="0" w:color="auto"/>
              <w:left w:val="single" w:sz="4" w:space="0" w:color="auto"/>
              <w:right w:val="single" w:sz="4" w:space="0" w:color="auto"/>
            </w:tcBorders>
            <w:shd w:val="clear" w:color="auto" w:fill="BDD6EE" w:themeFill="accent1" w:themeFillTint="66"/>
            <w:textDirection w:val="btLr"/>
          </w:tcPr>
          <w:p w14:paraId="7729B273" w14:textId="77777777" w:rsidR="00CA5D2C" w:rsidRPr="004D07E8" w:rsidRDefault="00CA5D2C" w:rsidP="002E7C96">
            <w:pPr>
              <w:ind w:left="113" w:right="113"/>
              <w:jc w:val="center"/>
              <w:rPr>
                <w:b/>
                <w:iCs/>
                <w:sz w:val="24"/>
                <w:szCs w:val="24"/>
              </w:rPr>
            </w:pPr>
            <w:r w:rsidRPr="004D07E8">
              <w:rPr>
                <w:b/>
                <w:iCs/>
                <w:sz w:val="24"/>
                <w:szCs w:val="24"/>
              </w:rPr>
              <w:t>Technical skills and food safety</w:t>
            </w:r>
          </w:p>
        </w:tc>
        <w:tc>
          <w:tcPr>
            <w:tcW w:w="871" w:type="dxa"/>
            <w:tcBorders>
              <w:top w:val="single" w:sz="4" w:space="0" w:color="auto"/>
              <w:left w:val="single" w:sz="4" w:space="0" w:color="auto"/>
              <w:right w:val="single" w:sz="4" w:space="0" w:color="auto"/>
            </w:tcBorders>
            <w:shd w:val="clear" w:color="auto" w:fill="BDD6EE" w:themeFill="accent1" w:themeFillTint="66"/>
            <w:textDirection w:val="btLr"/>
          </w:tcPr>
          <w:p w14:paraId="15AFE7C8" w14:textId="77777777" w:rsidR="00CA5D2C" w:rsidRPr="004D07E8" w:rsidRDefault="00CA5D2C" w:rsidP="00F73820">
            <w:pPr>
              <w:ind w:left="113" w:right="113"/>
              <w:jc w:val="right"/>
              <w:rPr>
                <w:b/>
                <w:i/>
                <w:iCs/>
                <w:sz w:val="24"/>
                <w:szCs w:val="24"/>
              </w:rPr>
            </w:pPr>
            <w:r w:rsidRPr="004D07E8">
              <w:rPr>
                <w:b/>
                <w:i/>
                <w:iCs/>
                <w:sz w:val="24"/>
                <w:szCs w:val="24"/>
              </w:rPr>
              <w:t>Technical skills</w:t>
            </w:r>
          </w:p>
        </w:tc>
        <w:tc>
          <w:tcPr>
            <w:tcW w:w="6621" w:type="dxa"/>
            <w:tcBorders>
              <w:top w:val="single" w:sz="4" w:space="0" w:color="auto"/>
              <w:left w:val="single" w:sz="4" w:space="0" w:color="auto"/>
              <w:right w:val="single" w:sz="4" w:space="0" w:color="auto"/>
            </w:tcBorders>
            <w:shd w:val="clear" w:color="auto" w:fill="DEEAF6" w:themeFill="accent1" w:themeFillTint="33"/>
            <w:hideMark/>
          </w:tcPr>
          <w:p w14:paraId="185B9CD4" w14:textId="77777777" w:rsidR="00CA5D2C" w:rsidRPr="004D07E8" w:rsidRDefault="00CA5D2C" w:rsidP="00F73820">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Develop competence in a range of technical skills: knife skills (claw/bridge),  weighing and measuring,  use of equipment, use of cooker (hob/grill/oven), sauce making, melting method, rubbing in, creaming method, shaping, shortcrust pastry.</w:t>
            </w:r>
          </w:p>
          <w:p w14:paraId="0D9C3B33" w14:textId="04FA6938" w:rsidR="00CA5D2C" w:rsidRPr="004D07E8" w:rsidRDefault="00CA5D2C" w:rsidP="00CA5D2C">
            <w:pPr>
              <w:pStyle w:val="ListParagraph"/>
              <w:numPr>
                <w:ilvl w:val="0"/>
                <w:numId w:val="5"/>
              </w:numPr>
              <w:ind w:left="174" w:hanging="174"/>
              <w:contextualSpacing/>
              <w:rPr>
                <w:rFonts w:asciiTheme="minorHAnsi" w:hAnsiTheme="minorHAnsi"/>
                <w:iCs/>
                <w:sz w:val="24"/>
                <w:szCs w:val="24"/>
              </w:rPr>
            </w:pPr>
            <w:r w:rsidRPr="00910A76">
              <w:rPr>
                <w:rFonts w:asciiTheme="minorHAnsi" w:hAnsiTheme="minorHAnsi"/>
                <w:b/>
                <w:iCs/>
                <w:sz w:val="24"/>
                <w:szCs w:val="24"/>
              </w:rPr>
              <w:t>Applying the learning to practical dishes:</w:t>
            </w:r>
            <w:r w:rsidRPr="004D07E8">
              <w:rPr>
                <w:rFonts w:asciiTheme="minorHAnsi" w:hAnsiTheme="minorHAnsi"/>
                <w:iCs/>
                <w:sz w:val="24"/>
                <w:szCs w:val="24"/>
              </w:rPr>
              <w:t xml:space="preserve"> </w:t>
            </w:r>
            <w:r w:rsidR="0077160C" w:rsidRPr="004D07E8">
              <w:rPr>
                <w:rFonts w:asciiTheme="minorHAnsi" w:hAnsiTheme="minorHAnsi"/>
                <w:iCs/>
                <w:sz w:val="24"/>
                <w:szCs w:val="24"/>
              </w:rPr>
              <w:t xml:space="preserve">Fruit </w:t>
            </w:r>
            <w:r w:rsidR="0077160C">
              <w:rPr>
                <w:rFonts w:asciiTheme="minorHAnsi" w:hAnsiTheme="minorHAnsi"/>
                <w:iCs/>
                <w:sz w:val="24"/>
                <w:szCs w:val="24"/>
              </w:rPr>
              <w:t>fusion</w:t>
            </w:r>
            <w:r w:rsidR="0077160C">
              <w:rPr>
                <w:rFonts w:asciiTheme="minorHAnsi" w:hAnsiTheme="minorHAnsi"/>
                <w:iCs/>
                <w:sz w:val="24"/>
                <w:szCs w:val="24"/>
              </w:rPr>
              <w:t>,</w:t>
            </w:r>
            <w:r w:rsidR="0077160C" w:rsidRPr="004D07E8">
              <w:rPr>
                <w:rFonts w:asciiTheme="minorHAnsi" w:hAnsiTheme="minorHAnsi"/>
                <w:iCs/>
                <w:sz w:val="24"/>
                <w:szCs w:val="24"/>
              </w:rPr>
              <w:t xml:space="preserve"> </w:t>
            </w:r>
            <w:r w:rsidRPr="004D07E8">
              <w:rPr>
                <w:rFonts w:asciiTheme="minorHAnsi" w:hAnsiTheme="minorHAnsi"/>
                <w:iCs/>
                <w:sz w:val="24"/>
                <w:szCs w:val="24"/>
              </w:rPr>
              <w:t xml:space="preserve">Vegetable cous </w:t>
            </w:r>
            <w:proofErr w:type="spellStart"/>
            <w:r w:rsidRPr="004D07E8">
              <w:rPr>
                <w:rFonts w:asciiTheme="minorHAnsi" w:hAnsiTheme="minorHAnsi"/>
                <w:iCs/>
                <w:sz w:val="24"/>
                <w:szCs w:val="24"/>
              </w:rPr>
              <w:t>cous</w:t>
            </w:r>
            <w:proofErr w:type="spellEnd"/>
            <w:r w:rsidRPr="004D07E8">
              <w:rPr>
                <w:rFonts w:asciiTheme="minorHAnsi" w:hAnsiTheme="minorHAnsi"/>
                <w:iCs/>
                <w:sz w:val="24"/>
                <w:szCs w:val="24"/>
              </w:rPr>
              <w:t xml:space="preserve"> </w:t>
            </w:r>
            <w:proofErr w:type="gramStart"/>
            <w:r w:rsidRPr="004D07E8">
              <w:rPr>
                <w:rFonts w:asciiTheme="minorHAnsi" w:hAnsiTheme="minorHAnsi"/>
                <w:iCs/>
                <w:sz w:val="24"/>
                <w:szCs w:val="24"/>
              </w:rPr>
              <w:t>salad,  French</w:t>
            </w:r>
            <w:proofErr w:type="gramEnd"/>
            <w:r w:rsidRPr="004D07E8">
              <w:rPr>
                <w:rFonts w:asciiTheme="minorHAnsi" w:hAnsiTheme="minorHAnsi"/>
                <w:iCs/>
                <w:sz w:val="24"/>
                <w:szCs w:val="24"/>
              </w:rPr>
              <w:t xml:space="preserve"> bread pizza, Fruity flapjack, Apple crumble, Spicy tomato soup, Carrot cakes, Macaroni cheese, </w:t>
            </w:r>
            <w:r w:rsidR="0077160C">
              <w:rPr>
                <w:rFonts w:asciiTheme="minorHAnsi" w:hAnsiTheme="minorHAnsi"/>
                <w:iCs/>
                <w:sz w:val="24"/>
                <w:szCs w:val="24"/>
              </w:rPr>
              <w:t>Koftas</w:t>
            </w:r>
            <w:r w:rsidRPr="004D07E8">
              <w:rPr>
                <w:rFonts w:asciiTheme="minorHAnsi" w:hAnsiTheme="minorHAnsi"/>
                <w:iCs/>
                <w:sz w:val="24"/>
                <w:szCs w:val="24"/>
              </w:rPr>
              <w:t xml:space="preserve">, Dutch apple </w:t>
            </w:r>
            <w:proofErr w:type="spellStart"/>
            <w:r w:rsidR="0077160C">
              <w:rPr>
                <w:rFonts w:asciiTheme="minorHAnsi" w:hAnsiTheme="minorHAnsi"/>
                <w:iCs/>
                <w:sz w:val="24"/>
                <w:szCs w:val="24"/>
              </w:rPr>
              <w:t>muffims</w:t>
            </w:r>
            <w:proofErr w:type="spellEnd"/>
            <w:r w:rsidRPr="004D07E8">
              <w:rPr>
                <w:rFonts w:asciiTheme="minorHAnsi" w:hAnsiTheme="minorHAnsi"/>
                <w:iCs/>
                <w:sz w:val="24"/>
                <w:szCs w:val="24"/>
              </w:rPr>
              <w:t>, Pastry – Jam tarts.</w:t>
            </w:r>
          </w:p>
        </w:tc>
        <w:tc>
          <w:tcPr>
            <w:tcW w:w="6378" w:type="dxa"/>
            <w:tcBorders>
              <w:top w:val="single" w:sz="4" w:space="0" w:color="auto"/>
              <w:left w:val="single" w:sz="4" w:space="0" w:color="auto"/>
              <w:right w:val="single" w:sz="4" w:space="0" w:color="auto"/>
            </w:tcBorders>
            <w:shd w:val="clear" w:color="auto" w:fill="DEEAF6" w:themeFill="accent1" w:themeFillTint="33"/>
            <w:hideMark/>
          </w:tcPr>
          <w:p w14:paraId="3D97C043" w14:textId="77777777" w:rsidR="00CA5D2C" w:rsidRPr="004D07E8" w:rsidRDefault="00CA5D2C" w:rsidP="00F73820">
            <w:pPr>
              <w:pStyle w:val="NoSpacing"/>
              <w:numPr>
                <w:ilvl w:val="0"/>
                <w:numId w:val="8"/>
              </w:numPr>
              <w:ind w:left="225" w:hanging="284"/>
              <w:rPr>
                <w:sz w:val="24"/>
                <w:szCs w:val="24"/>
              </w:rPr>
            </w:pPr>
            <w:r w:rsidRPr="004D07E8">
              <w:rPr>
                <w:iCs/>
                <w:sz w:val="24"/>
                <w:szCs w:val="24"/>
              </w:rPr>
              <w:t>Development of technical skills and processes: knife skills, use of equipment, rubbing in, sauce making, bread making, shaping, preparing and cooking meat/protein alternatives, cooking methods, handling pastry.</w:t>
            </w:r>
          </w:p>
          <w:p w14:paraId="01B78EAE" w14:textId="1FA55127" w:rsidR="00CA5D2C" w:rsidRPr="004D07E8" w:rsidRDefault="00CA5D2C" w:rsidP="00CA5D2C">
            <w:pPr>
              <w:pStyle w:val="ListParagraph"/>
              <w:numPr>
                <w:ilvl w:val="0"/>
                <w:numId w:val="8"/>
              </w:numPr>
              <w:ind w:left="225" w:hanging="284"/>
              <w:contextualSpacing/>
              <w:rPr>
                <w:rFonts w:asciiTheme="minorHAnsi" w:hAnsiTheme="minorHAnsi"/>
                <w:sz w:val="24"/>
                <w:szCs w:val="24"/>
              </w:rPr>
            </w:pPr>
            <w:r w:rsidRPr="004D07E8">
              <w:rPr>
                <w:rFonts w:asciiTheme="minorHAnsi" w:hAnsiTheme="minorHAnsi"/>
                <w:iCs/>
                <w:sz w:val="24"/>
                <w:szCs w:val="24"/>
              </w:rPr>
              <w:t>App</w:t>
            </w:r>
            <w:r w:rsidRPr="00910A76">
              <w:rPr>
                <w:rFonts w:asciiTheme="minorHAnsi" w:hAnsiTheme="minorHAnsi"/>
                <w:b/>
                <w:iCs/>
                <w:sz w:val="24"/>
                <w:szCs w:val="24"/>
              </w:rPr>
              <w:t xml:space="preserve">lying the learning to practical dishes: </w:t>
            </w:r>
            <w:r w:rsidRPr="004D07E8">
              <w:rPr>
                <w:rFonts w:asciiTheme="minorHAnsi" w:hAnsiTheme="minorHAnsi"/>
                <w:iCs/>
                <w:sz w:val="24"/>
                <w:szCs w:val="24"/>
              </w:rPr>
              <w:t>Pasta salad, Fruit scones, Cheese whirls, Bread rolls, Flavoured bread design, Pizza, Chicken/Quorn curry, Tray bake, Chilli, Samosas</w:t>
            </w:r>
            <w:r w:rsidR="00E72717">
              <w:rPr>
                <w:rFonts w:asciiTheme="minorHAnsi" w:hAnsiTheme="minorHAnsi"/>
                <w:iCs/>
                <w:sz w:val="24"/>
                <w:szCs w:val="24"/>
              </w:rPr>
              <w:t>, Ginger biscuits.</w:t>
            </w:r>
          </w:p>
        </w:tc>
        <w:tc>
          <w:tcPr>
            <w:tcW w:w="7284" w:type="dxa"/>
            <w:tcBorders>
              <w:top w:val="single" w:sz="4" w:space="0" w:color="auto"/>
              <w:left w:val="single" w:sz="4" w:space="0" w:color="auto"/>
              <w:right w:val="single" w:sz="4" w:space="0" w:color="auto"/>
            </w:tcBorders>
            <w:shd w:val="clear" w:color="auto" w:fill="DEEAF6" w:themeFill="accent1" w:themeFillTint="33"/>
            <w:hideMark/>
          </w:tcPr>
          <w:p w14:paraId="79E94F7F" w14:textId="77777777" w:rsidR="00CA5D2C" w:rsidRPr="004D07E8" w:rsidRDefault="00596A5D" w:rsidP="00515D6D">
            <w:pPr>
              <w:pStyle w:val="NoSpacing"/>
              <w:numPr>
                <w:ilvl w:val="0"/>
                <w:numId w:val="9"/>
              </w:numPr>
              <w:ind w:left="262" w:hanging="284"/>
              <w:rPr>
                <w:sz w:val="24"/>
                <w:szCs w:val="24"/>
              </w:rPr>
            </w:pPr>
            <w:r w:rsidRPr="004D07E8">
              <w:rPr>
                <w:iCs/>
                <w:sz w:val="24"/>
                <w:szCs w:val="24"/>
              </w:rPr>
              <w:t>Development of technical skills and processes:</w:t>
            </w:r>
            <w:r w:rsidR="00CA5D2C" w:rsidRPr="004D07E8">
              <w:rPr>
                <w:iCs/>
                <w:sz w:val="24"/>
                <w:szCs w:val="24"/>
              </w:rPr>
              <w:t xml:space="preserve"> knife skills, use of equipment</w:t>
            </w:r>
            <w:r w:rsidRPr="004D07E8">
              <w:rPr>
                <w:iCs/>
                <w:sz w:val="24"/>
                <w:szCs w:val="24"/>
              </w:rPr>
              <w:t xml:space="preserve">, coating, </w:t>
            </w:r>
            <w:r w:rsidR="00CA5D2C" w:rsidRPr="004D07E8">
              <w:rPr>
                <w:iCs/>
                <w:sz w:val="24"/>
                <w:szCs w:val="24"/>
              </w:rPr>
              <w:t>sauce making</w:t>
            </w:r>
            <w:r w:rsidRPr="004D07E8">
              <w:rPr>
                <w:iCs/>
                <w:sz w:val="24"/>
                <w:szCs w:val="24"/>
              </w:rPr>
              <w:t>: béchamel &amp; tomato, shaping, pastry</w:t>
            </w:r>
            <w:r w:rsidR="00CA5D2C" w:rsidRPr="004D07E8">
              <w:rPr>
                <w:iCs/>
                <w:sz w:val="24"/>
                <w:szCs w:val="24"/>
              </w:rPr>
              <w:t>,</w:t>
            </w:r>
            <w:r w:rsidRPr="004D07E8">
              <w:rPr>
                <w:iCs/>
                <w:sz w:val="24"/>
                <w:szCs w:val="24"/>
              </w:rPr>
              <w:t xml:space="preserve"> creaming method, setting, presentation techniques: garnishing, cooking methods, finishing &amp; glazing</w:t>
            </w:r>
            <w:r w:rsidR="00CA5D2C" w:rsidRPr="004D07E8">
              <w:rPr>
                <w:iCs/>
                <w:sz w:val="24"/>
                <w:szCs w:val="24"/>
              </w:rPr>
              <w:t>.</w:t>
            </w:r>
          </w:p>
          <w:p w14:paraId="069BB460" w14:textId="41021101" w:rsidR="00CA5D2C" w:rsidRPr="004D07E8" w:rsidRDefault="00CA5D2C" w:rsidP="00515D6D">
            <w:pPr>
              <w:pStyle w:val="ListParagraph"/>
              <w:numPr>
                <w:ilvl w:val="0"/>
                <w:numId w:val="9"/>
              </w:numPr>
              <w:ind w:left="262" w:hanging="284"/>
              <w:contextualSpacing/>
              <w:rPr>
                <w:rFonts w:asciiTheme="minorHAnsi" w:hAnsiTheme="minorHAnsi"/>
                <w:sz w:val="24"/>
                <w:szCs w:val="24"/>
              </w:rPr>
            </w:pPr>
            <w:r w:rsidRPr="00910A76">
              <w:rPr>
                <w:rFonts w:asciiTheme="minorHAnsi" w:hAnsiTheme="minorHAnsi"/>
                <w:b/>
                <w:iCs/>
                <w:sz w:val="24"/>
                <w:szCs w:val="24"/>
              </w:rPr>
              <w:t>Applying the learning to practical dishes:</w:t>
            </w:r>
            <w:r w:rsidR="00515D6D" w:rsidRPr="004D07E8">
              <w:rPr>
                <w:rFonts w:asciiTheme="minorHAnsi" w:hAnsiTheme="minorHAnsi"/>
                <w:iCs/>
                <w:sz w:val="24"/>
                <w:szCs w:val="24"/>
              </w:rPr>
              <w:t xml:space="preserve"> </w:t>
            </w:r>
            <w:r w:rsidR="00596A5D" w:rsidRPr="004D07E8">
              <w:rPr>
                <w:rFonts w:asciiTheme="minorHAnsi" w:hAnsiTheme="minorHAnsi"/>
                <w:sz w:val="24"/>
                <w:szCs w:val="24"/>
              </w:rPr>
              <w:t>Bolognaise, Stuffed peppers/</w:t>
            </w:r>
            <w:r w:rsidRPr="004D07E8">
              <w:rPr>
                <w:rFonts w:asciiTheme="minorHAnsi" w:hAnsiTheme="minorHAnsi"/>
                <w:sz w:val="24"/>
                <w:szCs w:val="24"/>
              </w:rPr>
              <w:t>mushrooms</w:t>
            </w:r>
            <w:r w:rsidR="00E72717">
              <w:rPr>
                <w:rFonts w:asciiTheme="minorHAnsi" w:hAnsiTheme="minorHAnsi"/>
                <w:sz w:val="24"/>
                <w:szCs w:val="24"/>
              </w:rPr>
              <w:t xml:space="preserve">, </w:t>
            </w:r>
            <w:r w:rsidR="00E72717" w:rsidRPr="004D07E8">
              <w:rPr>
                <w:rFonts w:asciiTheme="minorHAnsi" w:hAnsiTheme="minorHAnsi"/>
                <w:sz w:val="24"/>
                <w:szCs w:val="24"/>
              </w:rPr>
              <w:t>Chicken goujons</w:t>
            </w:r>
            <w:r w:rsidRPr="004D07E8">
              <w:rPr>
                <w:rFonts w:asciiTheme="minorHAnsi" w:hAnsiTheme="minorHAnsi"/>
                <w:sz w:val="24"/>
                <w:szCs w:val="24"/>
              </w:rPr>
              <w:t xml:space="preserve">, Sausage rolls, Savoury tray bake, </w:t>
            </w:r>
            <w:r w:rsidR="00E72717">
              <w:rPr>
                <w:rFonts w:asciiTheme="minorHAnsi" w:hAnsiTheme="minorHAnsi"/>
                <w:sz w:val="24"/>
                <w:szCs w:val="24"/>
              </w:rPr>
              <w:t>Focaccia bread</w:t>
            </w:r>
            <w:r w:rsidRPr="004D07E8">
              <w:rPr>
                <w:rFonts w:asciiTheme="minorHAnsi" w:hAnsiTheme="minorHAnsi"/>
                <w:sz w:val="24"/>
                <w:szCs w:val="24"/>
              </w:rPr>
              <w:t>, Muffin</w:t>
            </w:r>
            <w:r w:rsidR="00596A5D" w:rsidRPr="004D07E8">
              <w:rPr>
                <w:rFonts w:asciiTheme="minorHAnsi" w:hAnsiTheme="minorHAnsi"/>
                <w:sz w:val="24"/>
                <w:szCs w:val="24"/>
              </w:rPr>
              <w:t xml:space="preserve">s, </w:t>
            </w:r>
            <w:r w:rsidR="00E72717">
              <w:rPr>
                <w:rFonts w:asciiTheme="minorHAnsi" w:hAnsiTheme="minorHAnsi"/>
                <w:sz w:val="24"/>
                <w:szCs w:val="24"/>
              </w:rPr>
              <w:t xml:space="preserve">Tomato/Creamy </w:t>
            </w:r>
            <w:r w:rsidR="00596A5D" w:rsidRPr="004D07E8">
              <w:rPr>
                <w:rFonts w:asciiTheme="minorHAnsi" w:hAnsiTheme="minorHAnsi"/>
                <w:sz w:val="24"/>
                <w:szCs w:val="24"/>
              </w:rPr>
              <w:t xml:space="preserve">Pasta bake, </w:t>
            </w:r>
            <w:r w:rsidR="00E72717">
              <w:rPr>
                <w:rFonts w:asciiTheme="minorHAnsi" w:hAnsiTheme="minorHAnsi"/>
                <w:sz w:val="24"/>
                <w:szCs w:val="24"/>
              </w:rPr>
              <w:t>Chilli vegetable noodles</w:t>
            </w:r>
            <w:r w:rsidR="00596A5D" w:rsidRPr="004D07E8">
              <w:rPr>
                <w:rFonts w:asciiTheme="minorHAnsi" w:hAnsiTheme="minorHAnsi"/>
                <w:sz w:val="24"/>
                <w:szCs w:val="24"/>
              </w:rPr>
              <w:t>, Lemon drizzle cake</w:t>
            </w:r>
            <w:r w:rsidR="00E72717">
              <w:rPr>
                <w:rFonts w:asciiTheme="minorHAnsi" w:hAnsiTheme="minorHAnsi"/>
                <w:sz w:val="24"/>
                <w:szCs w:val="24"/>
              </w:rPr>
              <w:t>.</w:t>
            </w:r>
          </w:p>
        </w:tc>
      </w:tr>
      <w:tr w:rsidR="00CA5D2C" w:rsidRPr="00920B1C" w14:paraId="65E7D1D9" w14:textId="77777777" w:rsidTr="00E62D1C">
        <w:trPr>
          <w:cantSplit/>
          <w:trHeight w:val="1377"/>
        </w:trPr>
        <w:tc>
          <w:tcPr>
            <w:tcW w:w="867" w:type="dxa"/>
            <w:vMerge/>
            <w:tcBorders>
              <w:left w:val="single" w:sz="4" w:space="0" w:color="auto"/>
              <w:bottom w:val="single" w:sz="4" w:space="0" w:color="auto"/>
              <w:right w:val="single" w:sz="4" w:space="0" w:color="auto"/>
            </w:tcBorders>
            <w:shd w:val="clear" w:color="auto" w:fill="BDD6EE" w:themeFill="accent1" w:themeFillTint="66"/>
            <w:textDirection w:val="btLr"/>
          </w:tcPr>
          <w:p w14:paraId="6C33BF84" w14:textId="77777777" w:rsidR="00CA5D2C" w:rsidRPr="004D07E8" w:rsidRDefault="00CA5D2C" w:rsidP="002E7C96">
            <w:pPr>
              <w:ind w:left="113" w:right="113"/>
              <w:jc w:val="center"/>
              <w:rPr>
                <w:b/>
                <w:sz w:val="24"/>
                <w:szCs w:val="24"/>
              </w:rPr>
            </w:pPr>
          </w:p>
        </w:tc>
        <w:tc>
          <w:tcPr>
            <w:tcW w:w="871" w:type="dxa"/>
            <w:tcBorders>
              <w:top w:val="single" w:sz="4" w:space="0" w:color="auto"/>
              <w:left w:val="single" w:sz="4" w:space="0" w:color="auto"/>
              <w:bottom w:val="single" w:sz="4" w:space="0" w:color="auto"/>
              <w:right w:val="single" w:sz="4" w:space="0" w:color="auto"/>
            </w:tcBorders>
            <w:shd w:val="clear" w:color="auto" w:fill="BDD6EE" w:themeFill="accent1" w:themeFillTint="66"/>
            <w:textDirection w:val="btLr"/>
          </w:tcPr>
          <w:p w14:paraId="18471FC5" w14:textId="77777777" w:rsidR="00CA5D2C" w:rsidRPr="004D07E8" w:rsidRDefault="00CA5D2C" w:rsidP="00F73820">
            <w:pPr>
              <w:ind w:left="113" w:right="113"/>
              <w:jc w:val="right"/>
              <w:rPr>
                <w:b/>
                <w:i/>
                <w:sz w:val="24"/>
                <w:szCs w:val="24"/>
              </w:rPr>
            </w:pPr>
            <w:r w:rsidRPr="004D07E8">
              <w:rPr>
                <w:b/>
                <w:i/>
                <w:sz w:val="24"/>
                <w:szCs w:val="24"/>
              </w:rPr>
              <w:t>Food safety</w:t>
            </w:r>
          </w:p>
        </w:tc>
        <w:tc>
          <w:tcPr>
            <w:tcW w:w="662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B9A82EF" w14:textId="77777777" w:rsidR="00CA5D2C" w:rsidRPr="004D07E8" w:rsidRDefault="00CA5D2C" w:rsidP="00CA5D2C">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Food hygiene practices – personal hygiene rules.</w:t>
            </w:r>
          </w:p>
          <w:p w14:paraId="719DF7C4" w14:textId="77777777" w:rsidR="00CA5D2C" w:rsidRPr="004D07E8" w:rsidRDefault="00CA5D2C" w:rsidP="00CA5D2C">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Kitchen safety practices- knife safety; use of safety equipment e.g. oven gloves.</w:t>
            </w:r>
          </w:p>
          <w:p w14:paraId="54371E9A" w14:textId="77777777" w:rsidR="00CA5D2C" w:rsidRPr="004D07E8" w:rsidRDefault="00CA5D2C" w:rsidP="00CA5D2C">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Storing and cooking food safely. Key temperatures/cross contamination.</w:t>
            </w:r>
          </w:p>
        </w:tc>
        <w:tc>
          <w:tcPr>
            <w:tcW w:w="63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19DD249" w14:textId="77777777" w:rsidR="00CA5D2C" w:rsidRPr="004D07E8" w:rsidRDefault="00CA5D2C" w:rsidP="00CA5D2C">
            <w:pPr>
              <w:pStyle w:val="NoSpacing"/>
              <w:numPr>
                <w:ilvl w:val="0"/>
                <w:numId w:val="5"/>
              </w:numPr>
              <w:ind w:left="241" w:hanging="283"/>
              <w:rPr>
                <w:sz w:val="24"/>
                <w:szCs w:val="24"/>
              </w:rPr>
            </w:pPr>
            <w:r w:rsidRPr="004D07E8">
              <w:rPr>
                <w:sz w:val="24"/>
                <w:szCs w:val="24"/>
              </w:rPr>
              <w:t>Food safety when buying and storing foods: date marks</w:t>
            </w:r>
          </w:p>
          <w:p w14:paraId="7E991A46" w14:textId="77777777" w:rsidR="00CA5D2C" w:rsidRPr="004D07E8" w:rsidRDefault="00CA5D2C" w:rsidP="00CA5D2C">
            <w:pPr>
              <w:pStyle w:val="NoSpacing"/>
              <w:numPr>
                <w:ilvl w:val="0"/>
                <w:numId w:val="5"/>
              </w:numPr>
              <w:ind w:left="241" w:hanging="283"/>
              <w:rPr>
                <w:sz w:val="24"/>
                <w:szCs w:val="24"/>
              </w:rPr>
            </w:pPr>
            <w:r w:rsidRPr="004D07E8">
              <w:rPr>
                <w:iCs/>
                <w:sz w:val="24"/>
                <w:szCs w:val="24"/>
              </w:rPr>
              <w:t>Cooking food safely. High risk foods/ Key temperatures/cross contamination</w:t>
            </w:r>
          </w:p>
        </w:tc>
        <w:tc>
          <w:tcPr>
            <w:tcW w:w="728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291F4E0" w14:textId="77777777" w:rsidR="00596A5D" w:rsidRPr="004D07E8" w:rsidRDefault="00596A5D" w:rsidP="00515D6D">
            <w:pPr>
              <w:pStyle w:val="NoSpacing"/>
              <w:numPr>
                <w:ilvl w:val="0"/>
                <w:numId w:val="5"/>
              </w:numPr>
              <w:ind w:left="262" w:hanging="284"/>
              <w:rPr>
                <w:sz w:val="24"/>
                <w:szCs w:val="24"/>
              </w:rPr>
            </w:pPr>
            <w:r w:rsidRPr="004D07E8">
              <w:rPr>
                <w:sz w:val="24"/>
                <w:szCs w:val="24"/>
              </w:rPr>
              <w:t xml:space="preserve">Conditions </w:t>
            </w:r>
            <w:r w:rsidR="00515D6D" w:rsidRPr="004D07E8">
              <w:rPr>
                <w:sz w:val="24"/>
                <w:szCs w:val="24"/>
              </w:rPr>
              <w:t>micro-organisms need to multiply</w:t>
            </w:r>
            <w:r w:rsidRPr="004D07E8">
              <w:rPr>
                <w:sz w:val="24"/>
                <w:szCs w:val="24"/>
              </w:rPr>
              <w:t>.</w:t>
            </w:r>
          </w:p>
          <w:p w14:paraId="446C228C" w14:textId="77777777" w:rsidR="00596A5D" w:rsidRPr="004D07E8" w:rsidRDefault="00596A5D" w:rsidP="00515D6D">
            <w:pPr>
              <w:pStyle w:val="NoSpacing"/>
              <w:numPr>
                <w:ilvl w:val="0"/>
                <w:numId w:val="5"/>
              </w:numPr>
              <w:ind w:left="262" w:hanging="284"/>
              <w:rPr>
                <w:sz w:val="24"/>
                <w:szCs w:val="24"/>
              </w:rPr>
            </w:pPr>
            <w:r w:rsidRPr="004D07E8">
              <w:rPr>
                <w:sz w:val="24"/>
                <w:szCs w:val="24"/>
              </w:rPr>
              <w:t>Food safety procedures – key temperatures/</w:t>
            </w:r>
            <w:r w:rsidRPr="004D07E8">
              <w:rPr>
                <w:noProof/>
                <w:sz w:val="24"/>
                <w:szCs w:val="24"/>
                <w:lang w:eastAsia="en-GB"/>
              </w:rPr>
              <w:t>t</w:t>
            </w:r>
            <w:r w:rsidRPr="004D07E8">
              <w:rPr>
                <w:sz w:val="24"/>
                <w:szCs w:val="24"/>
              </w:rPr>
              <w:t xml:space="preserve">emperature control/preventing food poisoning/danger zone/high risk foods. </w:t>
            </w:r>
          </w:p>
          <w:p w14:paraId="0376214A" w14:textId="77777777" w:rsidR="00CA5D2C" w:rsidRPr="004D07E8" w:rsidRDefault="00596A5D" w:rsidP="00515D6D">
            <w:pPr>
              <w:pStyle w:val="NoSpacing"/>
              <w:numPr>
                <w:ilvl w:val="0"/>
                <w:numId w:val="5"/>
              </w:numPr>
              <w:ind w:left="262" w:hanging="284"/>
              <w:rPr>
                <w:sz w:val="24"/>
                <w:szCs w:val="24"/>
              </w:rPr>
            </w:pPr>
            <w:r w:rsidRPr="004D07E8">
              <w:rPr>
                <w:iCs/>
                <w:sz w:val="24"/>
                <w:szCs w:val="24"/>
              </w:rPr>
              <w:t xml:space="preserve">Cooking food safely: </w:t>
            </w:r>
            <w:r w:rsidRPr="004D07E8">
              <w:rPr>
                <w:sz w:val="24"/>
                <w:szCs w:val="24"/>
              </w:rPr>
              <w:t>use of food probe</w:t>
            </w:r>
          </w:p>
        </w:tc>
      </w:tr>
      <w:tr w:rsidR="00DD207A" w:rsidRPr="00920B1C" w14:paraId="4AE6BF2B" w14:textId="77777777" w:rsidTr="00E62D1C">
        <w:trPr>
          <w:cantSplit/>
          <w:trHeight w:val="1055"/>
        </w:trPr>
        <w:tc>
          <w:tcPr>
            <w:tcW w:w="867" w:type="dxa"/>
            <w:tcBorders>
              <w:top w:val="single" w:sz="4" w:space="0" w:color="auto"/>
              <w:left w:val="single" w:sz="4" w:space="0" w:color="auto"/>
              <w:bottom w:val="single" w:sz="4" w:space="0" w:color="auto"/>
              <w:right w:val="single" w:sz="4" w:space="0" w:color="auto"/>
            </w:tcBorders>
            <w:shd w:val="clear" w:color="auto" w:fill="BDD6EE" w:themeFill="accent1" w:themeFillTint="66"/>
            <w:textDirection w:val="btLr"/>
          </w:tcPr>
          <w:p w14:paraId="096A53FE" w14:textId="77777777" w:rsidR="00F73820" w:rsidRPr="004D07E8" w:rsidRDefault="00F73820" w:rsidP="002E7C96">
            <w:pPr>
              <w:ind w:left="113" w:right="113"/>
              <w:jc w:val="center"/>
              <w:rPr>
                <w:b/>
                <w:sz w:val="24"/>
                <w:szCs w:val="24"/>
              </w:rPr>
            </w:pPr>
            <w:r w:rsidRPr="004D07E8">
              <w:rPr>
                <w:b/>
                <w:sz w:val="24"/>
                <w:szCs w:val="24"/>
              </w:rPr>
              <w:t>Evaluate</w:t>
            </w:r>
          </w:p>
        </w:tc>
        <w:tc>
          <w:tcPr>
            <w:tcW w:w="871" w:type="dxa"/>
            <w:tcBorders>
              <w:top w:val="single" w:sz="4" w:space="0" w:color="auto"/>
              <w:left w:val="single" w:sz="4" w:space="0" w:color="auto"/>
              <w:bottom w:val="single" w:sz="4" w:space="0" w:color="auto"/>
              <w:right w:val="single" w:sz="4" w:space="0" w:color="auto"/>
            </w:tcBorders>
            <w:shd w:val="clear" w:color="auto" w:fill="BDD6EE" w:themeFill="accent1" w:themeFillTint="66"/>
            <w:textDirection w:val="btLr"/>
          </w:tcPr>
          <w:p w14:paraId="4F24E8CD" w14:textId="77777777" w:rsidR="00F73820" w:rsidRPr="004D07E8" w:rsidRDefault="00F73820" w:rsidP="00F73820">
            <w:pPr>
              <w:ind w:left="113" w:right="113"/>
              <w:jc w:val="right"/>
              <w:rPr>
                <w:b/>
                <w:sz w:val="24"/>
                <w:szCs w:val="24"/>
              </w:rPr>
            </w:pPr>
          </w:p>
        </w:tc>
        <w:tc>
          <w:tcPr>
            <w:tcW w:w="662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603DCC9" w14:textId="77777777" w:rsidR="00B60E08" w:rsidRPr="004D07E8" w:rsidRDefault="00B60E08" w:rsidP="00B60E08">
            <w:pPr>
              <w:pStyle w:val="ListParagraph"/>
              <w:numPr>
                <w:ilvl w:val="0"/>
                <w:numId w:val="5"/>
              </w:numPr>
              <w:ind w:left="174" w:hanging="174"/>
              <w:contextualSpacing/>
              <w:rPr>
                <w:rFonts w:asciiTheme="minorHAnsi" w:hAnsiTheme="minorHAnsi"/>
                <w:sz w:val="24"/>
                <w:szCs w:val="24"/>
              </w:rPr>
            </w:pPr>
            <w:r w:rsidRPr="004D07E8">
              <w:rPr>
                <w:rFonts w:asciiTheme="minorHAnsi" w:hAnsiTheme="minorHAnsi"/>
                <w:iCs/>
                <w:sz w:val="24"/>
                <w:szCs w:val="24"/>
              </w:rPr>
              <w:t>Development of evaluative skills</w:t>
            </w:r>
            <w:r w:rsidR="00EE4434" w:rsidRPr="004D07E8">
              <w:rPr>
                <w:rFonts w:asciiTheme="minorHAnsi" w:hAnsiTheme="minorHAnsi"/>
                <w:iCs/>
                <w:sz w:val="24"/>
                <w:szCs w:val="24"/>
              </w:rPr>
              <w:t>:</w:t>
            </w:r>
          </w:p>
          <w:p w14:paraId="6D39DC77" w14:textId="77777777" w:rsidR="001A7452" w:rsidRPr="004D07E8" w:rsidRDefault="001A7452" w:rsidP="00515D6D">
            <w:pPr>
              <w:pStyle w:val="ListParagraph"/>
              <w:numPr>
                <w:ilvl w:val="0"/>
                <w:numId w:val="5"/>
              </w:numPr>
              <w:ind w:left="175" w:hanging="175"/>
              <w:contextualSpacing/>
              <w:rPr>
                <w:rFonts w:asciiTheme="minorHAnsi" w:hAnsiTheme="minorHAnsi"/>
                <w:sz w:val="24"/>
                <w:szCs w:val="24"/>
              </w:rPr>
            </w:pPr>
            <w:r w:rsidRPr="004D07E8">
              <w:rPr>
                <w:rFonts w:asciiTheme="minorHAnsi" w:hAnsiTheme="minorHAnsi"/>
                <w:sz w:val="24"/>
                <w:szCs w:val="24"/>
              </w:rPr>
              <w:t>Identifying how to improve nutritional health.</w:t>
            </w:r>
          </w:p>
          <w:p w14:paraId="5FCBAC14" w14:textId="77777777" w:rsidR="00F73820" w:rsidRPr="004D07E8" w:rsidRDefault="00B60E08" w:rsidP="00515D6D">
            <w:pPr>
              <w:pStyle w:val="ListParagraph"/>
              <w:numPr>
                <w:ilvl w:val="0"/>
                <w:numId w:val="5"/>
              </w:numPr>
              <w:ind w:left="175" w:hanging="175"/>
              <w:contextualSpacing/>
              <w:rPr>
                <w:rFonts w:asciiTheme="minorHAnsi" w:hAnsiTheme="minorHAnsi"/>
                <w:sz w:val="24"/>
                <w:szCs w:val="24"/>
              </w:rPr>
            </w:pPr>
            <w:r w:rsidRPr="004D07E8">
              <w:rPr>
                <w:rFonts w:asciiTheme="minorHAnsi" w:hAnsiTheme="minorHAnsi"/>
                <w:iCs/>
                <w:sz w:val="24"/>
                <w:szCs w:val="24"/>
              </w:rPr>
              <w:t>Using sensory analysis to evaluate the characteristics of food</w:t>
            </w:r>
            <w:r w:rsidR="00EE4434" w:rsidRPr="004D07E8">
              <w:rPr>
                <w:rFonts w:asciiTheme="minorHAnsi" w:hAnsiTheme="minorHAnsi"/>
                <w:iCs/>
                <w:sz w:val="24"/>
                <w:szCs w:val="24"/>
              </w:rPr>
              <w:t>.</w:t>
            </w:r>
          </w:p>
        </w:tc>
        <w:tc>
          <w:tcPr>
            <w:tcW w:w="63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3955601" w14:textId="77777777" w:rsidR="00F73820" w:rsidRPr="004D07E8" w:rsidRDefault="00371397" w:rsidP="00F73820">
            <w:pPr>
              <w:pStyle w:val="NoSpacing"/>
              <w:numPr>
                <w:ilvl w:val="0"/>
                <w:numId w:val="8"/>
              </w:numPr>
              <w:ind w:left="225" w:hanging="284"/>
              <w:rPr>
                <w:sz w:val="24"/>
                <w:szCs w:val="24"/>
              </w:rPr>
            </w:pPr>
            <w:r w:rsidRPr="004D07E8">
              <w:rPr>
                <w:sz w:val="24"/>
                <w:szCs w:val="24"/>
              </w:rPr>
              <w:t>Evaluate and design ideas against a specification taking into account the views of others.</w:t>
            </w:r>
          </w:p>
          <w:p w14:paraId="33113CEE" w14:textId="77777777" w:rsidR="00371397" w:rsidRPr="004D07E8" w:rsidRDefault="00371397" w:rsidP="00F73820">
            <w:pPr>
              <w:pStyle w:val="NoSpacing"/>
              <w:numPr>
                <w:ilvl w:val="0"/>
                <w:numId w:val="8"/>
              </w:numPr>
              <w:ind w:left="225" w:hanging="284"/>
              <w:rPr>
                <w:sz w:val="24"/>
                <w:szCs w:val="24"/>
              </w:rPr>
            </w:pPr>
            <w:r w:rsidRPr="004D07E8">
              <w:rPr>
                <w:sz w:val="24"/>
                <w:szCs w:val="24"/>
              </w:rPr>
              <w:t>Analyse and existing products to aid development/design ideas.</w:t>
            </w:r>
          </w:p>
        </w:tc>
        <w:tc>
          <w:tcPr>
            <w:tcW w:w="728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75B44C3" w14:textId="77777777" w:rsidR="00515D6D" w:rsidRPr="004D07E8" w:rsidRDefault="00515D6D" w:rsidP="00515D6D">
            <w:pPr>
              <w:pStyle w:val="NoSpacing"/>
              <w:numPr>
                <w:ilvl w:val="0"/>
                <w:numId w:val="8"/>
              </w:numPr>
              <w:ind w:left="225" w:hanging="284"/>
              <w:rPr>
                <w:sz w:val="24"/>
                <w:szCs w:val="24"/>
              </w:rPr>
            </w:pPr>
            <w:r w:rsidRPr="004D07E8">
              <w:rPr>
                <w:sz w:val="24"/>
                <w:szCs w:val="24"/>
              </w:rPr>
              <w:t>Evaluate and design ideas against a specification taking into account the views of others.</w:t>
            </w:r>
          </w:p>
          <w:p w14:paraId="4369BF90" w14:textId="77777777" w:rsidR="00F73820" w:rsidRPr="004D07E8" w:rsidRDefault="00F73820" w:rsidP="00515D6D">
            <w:pPr>
              <w:pStyle w:val="NoSpacing"/>
              <w:ind w:left="225"/>
              <w:rPr>
                <w:sz w:val="24"/>
                <w:szCs w:val="24"/>
              </w:rPr>
            </w:pPr>
          </w:p>
        </w:tc>
      </w:tr>
      <w:tr w:rsidR="00B31FB8" w:rsidRPr="00920B1C" w14:paraId="7DB728B3" w14:textId="77777777" w:rsidTr="006B0F03">
        <w:trPr>
          <w:cantSplit/>
          <w:trHeight w:val="429"/>
        </w:trPr>
        <w:tc>
          <w:tcPr>
            <w:tcW w:w="1738" w:type="dxa"/>
            <w:gridSpan w:val="2"/>
            <w:tcBorders>
              <w:top w:val="single" w:sz="4" w:space="0" w:color="auto"/>
              <w:left w:val="single" w:sz="4" w:space="0" w:color="auto"/>
              <w:bottom w:val="single" w:sz="4" w:space="0" w:color="auto"/>
              <w:right w:val="single" w:sz="4" w:space="0" w:color="auto"/>
            </w:tcBorders>
            <w:shd w:val="clear" w:color="auto" w:fill="FFFFCC"/>
          </w:tcPr>
          <w:p w14:paraId="1140B5E2" w14:textId="77777777" w:rsidR="00B31FB8" w:rsidRPr="004D07E8" w:rsidRDefault="00B31FB8" w:rsidP="00B31FB8">
            <w:pPr>
              <w:ind w:left="113" w:right="113"/>
              <w:rPr>
                <w:b/>
                <w:sz w:val="24"/>
                <w:szCs w:val="24"/>
              </w:rPr>
            </w:pPr>
            <w:r w:rsidRPr="004D07E8">
              <w:rPr>
                <w:b/>
                <w:sz w:val="24"/>
                <w:szCs w:val="24"/>
              </w:rPr>
              <w:t>Assessment.</w:t>
            </w:r>
          </w:p>
          <w:p w14:paraId="7A8E49BC" w14:textId="77777777" w:rsidR="00B31FB8" w:rsidRPr="004D07E8" w:rsidRDefault="00B31FB8" w:rsidP="00B31FB8">
            <w:pPr>
              <w:ind w:left="113" w:right="113"/>
              <w:rPr>
                <w:sz w:val="24"/>
                <w:szCs w:val="24"/>
              </w:rPr>
            </w:pPr>
            <w:r w:rsidRPr="004D07E8">
              <w:rPr>
                <w:sz w:val="24"/>
                <w:szCs w:val="24"/>
              </w:rPr>
              <w:t>Pupils will be assessed using a range of methods.</w:t>
            </w:r>
          </w:p>
        </w:tc>
        <w:tc>
          <w:tcPr>
            <w:tcW w:w="6621" w:type="dxa"/>
            <w:tcBorders>
              <w:top w:val="single" w:sz="4" w:space="0" w:color="auto"/>
              <w:left w:val="single" w:sz="4" w:space="0" w:color="auto"/>
              <w:bottom w:val="single" w:sz="4" w:space="0" w:color="auto"/>
              <w:right w:val="single" w:sz="4" w:space="0" w:color="auto"/>
            </w:tcBorders>
            <w:shd w:val="clear" w:color="auto" w:fill="FFFFCC"/>
          </w:tcPr>
          <w:p w14:paraId="3FAF98B3" w14:textId="77777777" w:rsidR="00B31FB8" w:rsidRPr="004D07E8" w:rsidRDefault="00B31FB8" w:rsidP="00B60E08">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Multi choice questions/verbal feedback on practical skills/comment marking: designing/self-assessment.</w:t>
            </w:r>
          </w:p>
          <w:p w14:paraId="4E81D7FA" w14:textId="77777777" w:rsidR="00B31FB8" w:rsidRPr="004D07E8" w:rsidRDefault="00B31FB8" w:rsidP="00B31FB8">
            <w:pPr>
              <w:contextualSpacing/>
              <w:rPr>
                <w:b/>
                <w:iCs/>
                <w:sz w:val="24"/>
                <w:szCs w:val="24"/>
              </w:rPr>
            </w:pPr>
            <w:r w:rsidRPr="004D07E8">
              <w:rPr>
                <w:b/>
                <w:iCs/>
                <w:sz w:val="24"/>
                <w:szCs w:val="24"/>
              </w:rPr>
              <w:t>Summative:</w:t>
            </w:r>
          </w:p>
          <w:p w14:paraId="66478090" w14:textId="77777777" w:rsidR="00B31FB8" w:rsidRPr="004D07E8" w:rsidRDefault="00B31FB8" w:rsidP="00B60E08">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 xml:space="preserve">Progress tracker </w:t>
            </w:r>
          </w:p>
          <w:p w14:paraId="601BFFFC" w14:textId="77777777" w:rsidR="00B31FB8" w:rsidRPr="004D07E8" w:rsidRDefault="00B31FB8" w:rsidP="00EF3BB6">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End of year examination</w:t>
            </w:r>
          </w:p>
        </w:tc>
        <w:tc>
          <w:tcPr>
            <w:tcW w:w="6378" w:type="dxa"/>
            <w:tcBorders>
              <w:top w:val="single" w:sz="4" w:space="0" w:color="auto"/>
              <w:left w:val="single" w:sz="4" w:space="0" w:color="auto"/>
              <w:bottom w:val="single" w:sz="4" w:space="0" w:color="auto"/>
              <w:right w:val="single" w:sz="4" w:space="0" w:color="auto"/>
            </w:tcBorders>
            <w:shd w:val="clear" w:color="auto" w:fill="FFFFCC"/>
          </w:tcPr>
          <w:p w14:paraId="2D384110" w14:textId="77777777" w:rsidR="00B31FB8" w:rsidRPr="004D07E8" w:rsidRDefault="00B31FB8" w:rsidP="00EF3BB6">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Multi choice questions/verbal feedback on practical skills/comment marking: designing/self and peer assessment.</w:t>
            </w:r>
          </w:p>
          <w:p w14:paraId="6224C679" w14:textId="77777777" w:rsidR="00B31FB8" w:rsidRPr="004D07E8" w:rsidRDefault="00B31FB8" w:rsidP="00B31FB8">
            <w:pPr>
              <w:contextualSpacing/>
              <w:rPr>
                <w:b/>
                <w:iCs/>
                <w:sz w:val="24"/>
                <w:szCs w:val="24"/>
              </w:rPr>
            </w:pPr>
            <w:r w:rsidRPr="004D07E8">
              <w:rPr>
                <w:b/>
                <w:iCs/>
                <w:sz w:val="24"/>
                <w:szCs w:val="24"/>
              </w:rPr>
              <w:t>Summative:</w:t>
            </w:r>
          </w:p>
          <w:p w14:paraId="37DEEA9F" w14:textId="77777777" w:rsidR="00B31FB8" w:rsidRPr="004D07E8" w:rsidRDefault="00B31FB8" w:rsidP="00EF3BB6">
            <w:pPr>
              <w:pStyle w:val="ListParagraph"/>
              <w:numPr>
                <w:ilvl w:val="0"/>
                <w:numId w:val="5"/>
              </w:numPr>
              <w:ind w:left="174" w:hanging="174"/>
              <w:contextualSpacing/>
              <w:rPr>
                <w:rFonts w:asciiTheme="minorHAnsi" w:hAnsiTheme="minorHAnsi"/>
                <w:iCs/>
                <w:sz w:val="24"/>
                <w:szCs w:val="24"/>
              </w:rPr>
            </w:pPr>
            <w:r w:rsidRPr="004D07E8">
              <w:rPr>
                <w:rFonts w:asciiTheme="minorHAnsi" w:hAnsiTheme="minorHAnsi"/>
                <w:iCs/>
                <w:sz w:val="24"/>
                <w:szCs w:val="24"/>
              </w:rPr>
              <w:t xml:space="preserve">Progress tracker </w:t>
            </w:r>
          </w:p>
          <w:p w14:paraId="7DDBA75B" w14:textId="77777777" w:rsidR="00B31FB8" w:rsidRPr="004D07E8" w:rsidRDefault="00B31FB8" w:rsidP="00EF3BB6">
            <w:pPr>
              <w:pStyle w:val="NoSpacing"/>
              <w:numPr>
                <w:ilvl w:val="0"/>
                <w:numId w:val="8"/>
              </w:numPr>
              <w:ind w:left="174" w:hanging="174"/>
              <w:rPr>
                <w:sz w:val="24"/>
                <w:szCs w:val="24"/>
              </w:rPr>
            </w:pPr>
            <w:r w:rsidRPr="004D07E8">
              <w:rPr>
                <w:iCs/>
                <w:sz w:val="24"/>
                <w:szCs w:val="24"/>
              </w:rPr>
              <w:t>End of year examination</w:t>
            </w:r>
          </w:p>
        </w:tc>
        <w:tc>
          <w:tcPr>
            <w:tcW w:w="7284" w:type="dxa"/>
            <w:tcBorders>
              <w:top w:val="single" w:sz="4" w:space="0" w:color="auto"/>
              <w:left w:val="single" w:sz="4" w:space="0" w:color="auto"/>
              <w:bottom w:val="single" w:sz="4" w:space="0" w:color="auto"/>
              <w:right w:val="single" w:sz="4" w:space="0" w:color="auto"/>
            </w:tcBorders>
            <w:shd w:val="clear" w:color="auto" w:fill="FFFFCC"/>
          </w:tcPr>
          <w:p w14:paraId="6EB046D7" w14:textId="77777777" w:rsidR="00B31FB8" w:rsidRPr="004D07E8" w:rsidRDefault="00B31FB8" w:rsidP="00EF3BB6">
            <w:pPr>
              <w:pStyle w:val="ListParagraph"/>
              <w:numPr>
                <w:ilvl w:val="0"/>
                <w:numId w:val="8"/>
              </w:numPr>
              <w:ind w:left="277" w:hanging="284"/>
              <w:contextualSpacing/>
              <w:rPr>
                <w:rFonts w:asciiTheme="minorHAnsi" w:hAnsiTheme="minorHAnsi"/>
                <w:iCs/>
                <w:sz w:val="24"/>
                <w:szCs w:val="24"/>
              </w:rPr>
            </w:pPr>
            <w:r w:rsidRPr="004D07E8">
              <w:rPr>
                <w:rFonts w:asciiTheme="minorHAnsi" w:hAnsiTheme="minorHAnsi"/>
                <w:iCs/>
                <w:sz w:val="24"/>
                <w:szCs w:val="24"/>
              </w:rPr>
              <w:t>Multi choice questions/verbal feedback on practical skills/comment marking: designing/ self and peer assessment.</w:t>
            </w:r>
          </w:p>
          <w:p w14:paraId="7B9A9ED0" w14:textId="77777777" w:rsidR="00B31FB8" w:rsidRPr="004D07E8" w:rsidRDefault="00B31FB8" w:rsidP="00B31FB8">
            <w:pPr>
              <w:contextualSpacing/>
              <w:rPr>
                <w:b/>
                <w:iCs/>
                <w:sz w:val="24"/>
                <w:szCs w:val="24"/>
              </w:rPr>
            </w:pPr>
            <w:r w:rsidRPr="004D07E8">
              <w:rPr>
                <w:b/>
                <w:iCs/>
                <w:sz w:val="24"/>
                <w:szCs w:val="24"/>
              </w:rPr>
              <w:t>Summative:</w:t>
            </w:r>
          </w:p>
          <w:p w14:paraId="75CB8360" w14:textId="77777777" w:rsidR="00B31FB8" w:rsidRPr="004D07E8" w:rsidRDefault="00B31FB8" w:rsidP="00EF3BB6">
            <w:pPr>
              <w:pStyle w:val="ListParagraph"/>
              <w:numPr>
                <w:ilvl w:val="0"/>
                <w:numId w:val="8"/>
              </w:numPr>
              <w:ind w:left="277" w:hanging="284"/>
              <w:contextualSpacing/>
              <w:rPr>
                <w:rFonts w:asciiTheme="minorHAnsi" w:hAnsiTheme="minorHAnsi"/>
                <w:iCs/>
                <w:sz w:val="24"/>
                <w:szCs w:val="24"/>
              </w:rPr>
            </w:pPr>
            <w:r w:rsidRPr="004D07E8">
              <w:rPr>
                <w:rFonts w:asciiTheme="minorHAnsi" w:hAnsiTheme="minorHAnsi"/>
                <w:iCs/>
                <w:sz w:val="24"/>
                <w:szCs w:val="24"/>
              </w:rPr>
              <w:t xml:space="preserve">Progress tracker </w:t>
            </w:r>
          </w:p>
          <w:p w14:paraId="1B7BF6C8" w14:textId="77777777" w:rsidR="00B31FB8" w:rsidRPr="004D07E8" w:rsidRDefault="00B31FB8" w:rsidP="00EF3BB6">
            <w:pPr>
              <w:pStyle w:val="NoSpacing"/>
              <w:numPr>
                <w:ilvl w:val="0"/>
                <w:numId w:val="8"/>
              </w:numPr>
              <w:ind w:left="277" w:hanging="284"/>
              <w:rPr>
                <w:sz w:val="24"/>
                <w:szCs w:val="24"/>
              </w:rPr>
            </w:pPr>
            <w:r w:rsidRPr="004D07E8">
              <w:rPr>
                <w:iCs/>
                <w:sz w:val="24"/>
                <w:szCs w:val="24"/>
              </w:rPr>
              <w:t>End of year examination</w:t>
            </w:r>
          </w:p>
        </w:tc>
      </w:tr>
      <w:tr w:rsidR="00BE314F" w:rsidRPr="00920B1C" w14:paraId="2BBD74F2" w14:textId="77777777" w:rsidTr="00CF60DB">
        <w:trPr>
          <w:cantSplit/>
          <w:trHeight w:val="429"/>
        </w:trPr>
        <w:tc>
          <w:tcPr>
            <w:tcW w:w="1738"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A15741" w14:textId="77777777" w:rsidR="00BE314F" w:rsidRPr="004D07E8" w:rsidRDefault="00BE314F" w:rsidP="00BE314F">
            <w:pPr>
              <w:ind w:left="113" w:right="113"/>
              <w:rPr>
                <w:b/>
                <w:sz w:val="24"/>
                <w:szCs w:val="24"/>
              </w:rPr>
            </w:pPr>
            <w:r w:rsidRPr="004D07E8">
              <w:rPr>
                <w:b/>
                <w:sz w:val="24"/>
                <w:szCs w:val="24"/>
              </w:rPr>
              <w:t>Feedback</w:t>
            </w:r>
          </w:p>
        </w:tc>
        <w:tc>
          <w:tcPr>
            <w:tcW w:w="20283"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9D5F1D" w14:textId="77777777" w:rsidR="00BE314F" w:rsidRPr="004D07E8" w:rsidRDefault="00BE314F" w:rsidP="00BE314F">
            <w:pPr>
              <w:rPr>
                <w:rFonts w:cstheme="minorHAnsi"/>
                <w:sz w:val="24"/>
                <w:szCs w:val="24"/>
              </w:rPr>
            </w:pPr>
            <w:r w:rsidRPr="004D07E8">
              <w:rPr>
                <w:rFonts w:cstheme="minorHAnsi"/>
                <w:sz w:val="24"/>
                <w:szCs w:val="24"/>
              </w:rPr>
              <w:t xml:space="preserve">Learners will receive both verbal and written feedback throughout the year. </w:t>
            </w:r>
          </w:p>
          <w:p w14:paraId="7E5690CE" w14:textId="77777777" w:rsidR="00BE314F" w:rsidRPr="004D07E8" w:rsidRDefault="00BE314F" w:rsidP="00BE314F">
            <w:pPr>
              <w:pStyle w:val="ListParagraph"/>
              <w:numPr>
                <w:ilvl w:val="0"/>
                <w:numId w:val="11"/>
              </w:numPr>
              <w:ind w:left="284" w:hanging="284"/>
              <w:contextualSpacing/>
              <w:rPr>
                <w:rFonts w:asciiTheme="minorHAnsi" w:hAnsiTheme="minorHAnsi" w:cstheme="minorHAnsi"/>
                <w:sz w:val="24"/>
                <w:szCs w:val="24"/>
              </w:rPr>
            </w:pPr>
            <w:r w:rsidRPr="004D07E8">
              <w:rPr>
                <w:rFonts w:asciiTheme="minorHAnsi" w:hAnsiTheme="minorHAnsi" w:cstheme="minorHAnsi"/>
                <w:i/>
                <w:sz w:val="24"/>
                <w:szCs w:val="24"/>
              </w:rPr>
              <w:t>Verbal feedback:</w:t>
            </w:r>
            <w:r w:rsidRPr="004D07E8">
              <w:rPr>
                <w:rFonts w:asciiTheme="minorHAnsi" w:hAnsiTheme="minorHAnsi" w:cstheme="minorHAnsi"/>
                <w:b/>
                <w:sz w:val="24"/>
                <w:szCs w:val="24"/>
              </w:rPr>
              <w:t xml:space="preserve"> </w:t>
            </w:r>
            <w:r w:rsidRPr="004D07E8">
              <w:rPr>
                <w:rFonts w:asciiTheme="minorHAnsi" w:hAnsiTheme="minorHAnsi" w:cstheme="minorHAnsi"/>
                <w:sz w:val="24"/>
                <w:szCs w:val="24"/>
              </w:rPr>
              <w:t>When engaged in practical activities learners will receive verbal feedback based on their practical skills and outcomes. Clear targets for development and improvement will be communicated in lesson time.</w:t>
            </w:r>
          </w:p>
          <w:p w14:paraId="59FE34A8" w14:textId="77777777" w:rsidR="00BE314F" w:rsidRPr="004D07E8" w:rsidRDefault="00BE314F" w:rsidP="00BE314F">
            <w:pPr>
              <w:pStyle w:val="ListParagraph"/>
              <w:numPr>
                <w:ilvl w:val="0"/>
                <w:numId w:val="11"/>
              </w:numPr>
              <w:ind w:left="284" w:hanging="284"/>
              <w:contextualSpacing/>
              <w:rPr>
                <w:rFonts w:asciiTheme="minorHAnsi" w:hAnsiTheme="minorHAnsi" w:cstheme="minorHAnsi"/>
                <w:sz w:val="24"/>
                <w:szCs w:val="24"/>
              </w:rPr>
            </w:pPr>
            <w:r w:rsidRPr="004D07E8">
              <w:rPr>
                <w:rFonts w:asciiTheme="minorHAnsi" w:hAnsiTheme="minorHAnsi" w:cstheme="minorHAnsi"/>
                <w:i/>
                <w:sz w:val="24"/>
                <w:szCs w:val="24"/>
              </w:rPr>
              <w:t>Detailed feedback:</w:t>
            </w:r>
            <w:r w:rsidRPr="004D07E8">
              <w:rPr>
                <w:rFonts w:asciiTheme="minorHAnsi" w:hAnsiTheme="minorHAnsi" w:cstheme="minorHAnsi"/>
                <w:sz w:val="24"/>
                <w:szCs w:val="24"/>
              </w:rPr>
              <w:t xml:space="preserve"> Indicated throughout learners’ folders on key pieces of work.    Learners will receive targeted (DIRT: Dedicated Improvement and Reflection Time) to read and implement the feedback comments.</w:t>
            </w:r>
          </w:p>
          <w:p w14:paraId="0836FAC2" w14:textId="77777777" w:rsidR="00BE314F" w:rsidRPr="004D07E8" w:rsidRDefault="00BE314F" w:rsidP="00BE314F">
            <w:pPr>
              <w:pStyle w:val="ListParagraph"/>
              <w:numPr>
                <w:ilvl w:val="0"/>
                <w:numId w:val="11"/>
              </w:numPr>
              <w:ind w:left="284" w:hanging="284"/>
              <w:contextualSpacing/>
              <w:rPr>
                <w:rFonts w:asciiTheme="minorHAnsi" w:hAnsiTheme="minorHAnsi" w:cstheme="minorHAnsi"/>
                <w:sz w:val="24"/>
                <w:szCs w:val="24"/>
              </w:rPr>
            </w:pPr>
            <w:r w:rsidRPr="004D07E8">
              <w:rPr>
                <w:rFonts w:asciiTheme="minorHAnsi" w:hAnsiTheme="minorHAnsi" w:cstheme="minorHAnsi"/>
                <w:i/>
                <w:sz w:val="24"/>
                <w:szCs w:val="24"/>
              </w:rPr>
              <w:t>Progress statements:</w:t>
            </w:r>
            <w:r w:rsidRPr="004D07E8">
              <w:rPr>
                <w:rFonts w:asciiTheme="minorHAnsi" w:hAnsiTheme="minorHAnsi" w:cstheme="minorHAnsi"/>
                <w:sz w:val="24"/>
                <w:szCs w:val="24"/>
              </w:rPr>
              <w:t xml:space="preserve"> Learners will carry out peer and/or self-assessment against the progress statements.  Teacher feedback comments will identify good practice with targets for further progress.</w:t>
            </w:r>
          </w:p>
          <w:p w14:paraId="403EA344" w14:textId="77777777" w:rsidR="00BE314F" w:rsidRPr="004D07E8" w:rsidRDefault="00BE314F" w:rsidP="00BE314F">
            <w:pPr>
              <w:pStyle w:val="ListParagraph"/>
              <w:numPr>
                <w:ilvl w:val="0"/>
                <w:numId w:val="11"/>
              </w:numPr>
              <w:ind w:left="284" w:hanging="284"/>
              <w:contextualSpacing/>
              <w:rPr>
                <w:rFonts w:asciiTheme="minorHAnsi" w:hAnsiTheme="minorHAnsi" w:cstheme="minorHAnsi"/>
                <w:sz w:val="24"/>
                <w:szCs w:val="24"/>
              </w:rPr>
            </w:pPr>
            <w:r w:rsidRPr="004D07E8">
              <w:rPr>
                <w:rFonts w:asciiTheme="minorHAnsi" w:hAnsiTheme="minorHAnsi" w:cstheme="minorHAnsi"/>
                <w:i/>
                <w:sz w:val="24"/>
                <w:szCs w:val="24"/>
              </w:rPr>
              <w:t>Maintenance and vocabulary feedback</w:t>
            </w:r>
            <w:r w:rsidRPr="004D07E8">
              <w:rPr>
                <w:rFonts w:asciiTheme="minorHAnsi" w:hAnsiTheme="minorHAnsi" w:cstheme="minorHAnsi"/>
                <w:sz w:val="24"/>
                <w:szCs w:val="24"/>
              </w:rPr>
              <w:t>: Some feedback will be based on vocabulary and quality of presentation and understanding of key subject terminology.</w:t>
            </w:r>
          </w:p>
          <w:p w14:paraId="3E0A49C9" w14:textId="77777777" w:rsidR="00BE314F" w:rsidRPr="004D07E8" w:rsidRDefault="00BE314F" w:rsidP="00BE314F">
            <w:pPr>
              <w:pStyle w:val="ListParagraph"/>
              <w:numPr>
                <w:ilvl w:val="0"/>
                <w:numId w:val="11"/>
              </w:numPr>
              <w:ind w:left="284" w:hanging="284"/>
              <w:contextualSpacing/>
              <w:rPr>
                <w:rFonts w:asciiTheme="minorHAnsi" w:hAnsiTheme="minorHAnsi" w:cstheme="minorHAnsi"/>
                <w:sz w:val="24"/>
                <w:szCs w:val="24"/>
              </w:rPr>
            </w:pPr>
            <w:r w:rsidRPr="004D07E8">
              <w:rPr>
                <w:rFonts w:asciiTheme="minorHAnsi" w:hAnsiTheme="minorHAnsi" w:cstheme="minorHAnsi"/>
                <w:i/>
                <w:sz w:val="24"/>
                <w:szCs w:val="24"/>
              </w:rPr>
              <w:t>Feedback via TEAMS</w:t>
            </w:r>
            <w:r w:rsidRPr="004D07E8">
              <w:rPr>
                <w:rFonts w:asciiTheme="minorHAnsi" w:hAnsiTheme="minorHAnsi" w:cstheme="minorHAnsi"/>
                <w:sz w:val="24"/>
                <w:szCs w:val="24"/>
              </w:rPr>
              <w:t>: students will receive instant feedback on quizzes/MCQ questions – explanations of answers will be provided for each question.</w:t>
            </w:r>
          </w:p>
        </w:tc>
      </w:tr>
      <w:tr w:rsidR="00A87281" w:rsidRPr="00920B1C" w14:paraId="622EE8CC" w14:textId="77777777" w:rsidTr="00CF60DB">
        <w:trPr>
          <w:cantSplit/>
          <w:trHeight w:val="429"/>
        </w:trPr>
        <w:tc>
          <w:tcPr>
            <w:tcW w:w="1738"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E3C21FC" w14:textId="77777777" w:rsidR="00A87281" w:rsidRPr="004D07E8" w:rsidRDefault="005805C8" w:rsidP="00A87281">
            <w:pPr>
              <w:ind w:left="113" w:right="113"/>
              <w:rPr>
                <w:b/>
                <w:sz w:val="24"/>
                <w:szCs w:val="24"/>
              </w:rPr>
            </w:pPr>
            <w:r>
              <w:rPr>
                <w:b/>
                <w:sz w:val="24"/>
                <w:szCs w:val="24"/>
              </w:rPr>
              <w:t>Homework</w:t>
            </w:r>
          </w:p>
        </w:tc>
        <w:tc>
          <w:tcPr>
            <w:tcW w:w="20283"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3F091A0" w14:textId="77777777" w:rsidR="00A87281" w:rsidRPr="004D07E8" w:rsidRDefault="00A87281" w:rsidP="00A87281">
            <w:pPr>
              <w:rPr>
                <w:sz w:val="24"/>
                <w:szCs w:val="24"/>
              </w:rPr>
            </w:pPr>
            <w:r w:rsidRPr="004D07E8">
              <w:rPr>
                <w:i/>
                <w:sz w:val="24"/>
                <w:szCs w:val="24"/>
              </w:rPr>
              <w:t>Frequency:</w:t>
            </w:r>
            <w:r w:rsidRPr="004D07E8">
              <w:rPr>
                <w:sz w:val="24"/>
                <w:szCs w:val="24"/>
              </w:rPr>
              <w:t xml:space="preserve"> </w:t>
            </w:r>
            <w:r w:rsidR="005805C8">
              <w:rPr>
                <w:sz w:val="24"/>
                <w:szCs w:val="24"/>
              </w:rPr>
              <w:t>Homework</w:t>
            </w:r>
            <w:r w:rsidRPr="004D07E8">
              <w:rPr>
                <w:sz w:val="24"/>
                <w:szCs w:val="24"/>
              </w:rPr>
              <w:t xml:space="preserve"> tasks will be set as and when appropriate related to the learning objectives of each lesson.  Extended learning may be on TEAMS as appropriate based on the content covered during lessons.</w:t>
            </w:r>
          </w:p>
          <w:p w14:paraId="3F0F48C5" w14:textId="77777777" w:rsidR="00A87281" w:rsidRPr="004D07E8" w:rsidRDefault="00A87281" w:rsidP="00A87281">
            <w:pPr>
              <w:rPr>
                <w:i/>
                <w:sz w:val="24"/>
                <w:szCs w:val="24"/>
              </w:rPr>
            </w:pPr>
            <w:r w:rsidRPr="004D07E8">
              <w:rPr>
                <w:i/>
                <w:sz w:val="24"/>
                <w:szCs w:val="24"/>
              </w:rPr>
              <w:t>Types of tasks:</w:t>
            </w:r>
          </w:p>
          <w:p w14:paraId="48677666" w14:textId="77777777" w:rsidR="00A87281" w:rsidRPr="004D07E8" w:rsidRDefault="00A87281" w:rsidP="00A87281">
            <w:pPr>
              <w:pStyle w:val="ListParagraph"/>
              <w:numPr>
                <w:ilvl w:val="0"/>
                <w:numId w:val="10"/>
              </w:numPr>
              <w:contextualSpacing/>
              <w:rPr>
                <w:rFonts w:asciiTheme="minorHAnsi" w:hAnsiTheme="minorHAnsi"/>
                <w:sz w:val="24"/>
                <w:szCs w:val="24"/>
              </w:rPr>
            </w:pPr>
            <w:r w:rsidRPr="004D07E8">
              <w:rPr>
                <w:rFonts w:asciiTheme="minorHAnsi" w:hAnsiTheme="minorHAnsi"/>
                <w:sz w:val="24"/>
                <w:szCs w:val="24"/>
              </w:rPr>
              <w:t>Consolidation of learning by applying knowledge and using skills to answer set tasks e.g. evaluation of practical activities.</w:t>
            </w:r>
          </w:p>
          <w:p w14:paraId="4435EFCF" w14:textId="77777777" w:rsidR="00A87281" w:rsidRPr="004D07E8" w:rsidRDefault="00A87281" w:rsidP="00A87281">
            <w:pPr>
              <w:pStyle w:val="ListParagraph"/>
              <w:numPr>
                <w:ilvl w:val="0"/>
                <w:numId w:val="10"/>
              </w:numPr>
              <w:contextualSpacing/>
              <w:rPr>
                <w:rFonts w:asciiTheme="minorHAnsi" w:hAnsiTheme="minorHAnsi"/>
                <w:sz w:val="24"/>
                <w:szCs w:val="24"/>
              </w:rPr>
            </w:pPr>
            <w:r w:rsidRPr="004D07E8">
              <w:rPr>
                <w:rFonts w:asciiTheme="minorHAnsi" w:hAnsiTheme="minorHAnsi"/>
                <w:sz w:val="24"/>
                <w:szCs w:val="24"/>
              </w:rPr>
              <w:t>Evaluations of practical tasks.</w:t>
            </w:r>
          </w:p>
          <w:p w14:paraId="643DC059" w14:textId="77777777" w:rsidR="00A87281" w:rsidRPr="004D07E8" w:rsidRDefault="00A87281" w:rsidP="00A87281">
            <w:pPr>
              <w:pStyle w:val="ListParagraph"/>
              <w:numPr>
                <w:ilvl w:val="0"/>
                <w:numId w:val="10"/>
              </w:numPr>
              <w:contextualSpacing/>
              <w:rPr>
                <w:rFonts w:asciiTheme="minorHAnsi" w:hAnsiTheme="minorHAnsi"/>
                <w:sz w:val="24"/>
                <w:szCs w:val="24"/>
              </w:rPr>
            </w:pPr>
            <w:r w:rsidRPr="004D07E8">
              <w:rPr>
                <w:rFonts w:asciiTheme="minorHAnsi" w:hAnsiTheme="minorHAnsi"/>
                <w:sz w:val="24"/>
                <w:szCs w:val="24"/>
              </w:rPr>
              <w:t>Learning the spelling and key subject vocabulary e.g. function of ingredients, properties of fabrics.</w:t>
            </w:r>
          </w:p>
          <w:p w14:paraId="3009029B" w14:textId="77777777" w:rsidR="00A87281" w:rsidRPr="004D07E8" w:rsidRDefault="00A87281" w:rsidP="00A87281">
            <w:pPr>
              <w:pStyle w:val="ListParagraph"/>
              <w:numPr>
                <w:ilvl w:val="0"/>
                <w:numId w:val="10"/>
              </w:numPr>
              <w:contextualSpacing/>
              <w:rPr>
                <w:rFonts w:asciiTheme="minorHAnsi" w:hAnsiTheme="minorHAnsi"/>
                <w:sz w:val="24"/>
                <w:szCs w:val="24"/>
              </w:rPr>
            </w:pPr>
            <w:r w:rsidRPr="004D07E8">
              <w:rPr>
                <w:rFonts w:asciiTheme="minorHAnsi" w:hAnsiTheme="minorHAnsi"/>
                <w:sz w:val="24"/>
                <w:szCs w:val="24"/>
              </w:rPr>
              <w:t>Research in preparation for future tasks e.g. finding appropriate recipes, research images for a mood board.</w:t>
            </w:r>
          </w:p>
          <w:p w14:paraId="64B5B9D7" w14:textId="77777777" w:rsidR="00A87281" w:rsidRPr="004D07E8" w:rsidRDefault="00A87281" w:rsidP="00A87281">
            <w:pPr>
              <w:pStyle w:val="ListParagraph"/>
              <w:numPr>
                <w:ilvl w:val="0"/>
                <w:numId w:val="10"/>
              </w:numPr>
              <w:contextualSpacing/>
              <w:rPr>
                <w:rFonts w:asciiTheme="minorHAnsi" w:hAnsiTheme="minorHAnsi"/>
                <w:sz w:val="24"/>
                <w:szCs w:val="24"/>
              </w:rPr>
            </w:pPr>
            <w:r w:rsidRPr="004D07E8">
              <w:rPr>
                <w:rFonts w:asciiTheme="minorHAnsi" w:hAnsiTheme="minorHAnsi"/>
                <w:sz w:val="24"/>
                <w:szCs w:val="24"/>
              </w:rPr>
              <w:t>MCQ questions to test key threshold concepts and misconceptions.</w:t>
            </w:r>
          </w:p>
          <w:p w14:paraId="2AA75C87" w14:textId="77777777" w:rsidR="00A87281" w:rsidRPr="004D07E8" w:rsidRDefault="00A87281" w:rsidP="00A87281">
            <w:pPr>
              <w:pStyle w:val="ListParagraph"/>
              <w:numPr>
                <w:ilvl w:val="0"/>
                <w:numId w:val="10"/>
              </w:numPr>
              <w:contextualSpacing/>
              <w:rPr>
                <w:rFonts w:asciiTheme="minorHAnsi" w:hAnsiTheme="minorHAnsi"/>
                <w:sz w:val="24"/>
                <w:szCs w:val="24"/>
              </w:rPr>
            </w:pPr>
            <w:r w:rsidRPr="004D07E8">
              <w:rPr>
                <w:rFonts w:asciiTheme="minorHAnsi" w:hAnsiTheme="minorHAnsi"/>
                <w:sz w:val="24"/>
                <w:szCs w:val="24"/>
              </w:rPr>
              <w:t>Practise and develop skills e.g. annotation of design tasks.</w:t>
            </w:r>
          </w:p>
          <w:p w14:paraId="71955E56" w14:textId="77777777" w:rsidR="00A87281" w:rsidRPr="004D07E8" w:rsidRDefault="00A87281" w:rsidP="00A87281">
            <w:pPr>
              <w:pStyle w:val="ListParagraph"/>
              <w:numPr>
                <w:ilvl w:val="0"/>
                <w:numId w:val="10"/>
              </w:numPr>
              <w:contextualSpacing/>
              <w:rPr>
                <w:rFonts w:asciiTheme="minorHAnsi" w:hAnsiTheme="minorHAnsi"/>
                <w:sz w:val="24"/>
                <w:szCs w:val="24"/>
              </w:rPr>
            </w:pPr>
            <w:r w:rsidRPr="004D07E8">
              <w:rPr>
                <w:rFonts w:asciiTheme="minorHAnsi" w:hAnsiTheme="minorHAnsi"/>
                <w:sz w:val="24"/>
                <w:szCs w:val="24"/>
              </w:rPr>
              <w:t>Learning and revision for class tests and examinations.</w:t>
            </w:r>
          </w:p>
          <w:p w14:paraId="0A510B65" w14:textId="77777777" w:rsidR="00A87281" w:rsidRPr="004D07E8" w:rsidRDefault="00A87281" w:rsidP="00A87281">
            <w:pPr>
              <w:pStyle w:val="ListParagraph"/>
              <w:numPr>
                <w:ilvl w:val="0"/>
                <w:numId w:val="10"/>
              </w:numPr>
              <w:contextualSpacing/>
              <w:rPr>
                <w:rFonts w:asciiTheme="minorHAnsi" w:hAnsiTheme="minorHAnsi"/>
                <w:sz w:val="24"/>
                <w:szCs w:val="24"/>
              </w:rPr>
            </w:pPr>
            <w:r w:rsidRPr="004D07E8">
              <w:rPr>
                <w:rFonts w:asciiTheme="minorHAnsi" w:hAnsiTheme="minorHAnsi"/>
                <w:sz w:val="24"/>
                <w:szCs w:val="24"/>
              </w:rPr>
              <w:t>Improvement and use of DIRT time to improve or develop set tasks.</w:t>
            </w:r>
          </w:p>
        </w:tc>
      </w:tr>
      <w:tr w:rsidR="00FC009B" w:rsidRPr="00920B1C" w14:paraId="4A2F51C8" w14:textId="77777777" w:rsidTr="00CF60DB">
        <w:trPr>
          <w:cantSplit/>
          <w:trHeight w:val="429"/>
        </w:trPr>
        <w:tc>
          <w:tcPr>
            <w:tcW w:w="1738"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CA5C269" w14:textId="77777777" w:rsidR="00FC009B" w:rsidRPr="004D07E8" w:rsidRDefault="00FC009B" w:rsidP="00B31FB8">
            <w:pPr>
              <w:ind w:left="113" w:right="113"/>
              <w:rPr>
                <w:b/>
                <w:sz w:val="24"/>
                <w:szCs w:val="24"/>
              </w:rPr>
            </w:pPr>
            <w:r w:rsidRPr="004D07E8">
              <w:rPr>
                <w:b/>
                <w:sz w:val="24"/>
                <w:szCs w:val="24"/>
              </w:rPr>
              <w:t>How can I support my child?</w:t>
            </w:r>
          </w:p>
        </w:tc>
        <w:tc>
          <w:tcPr>
            <w:tcW w:w="20283"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E2009FD" w14:textId="77777777" w:rsidR="00FC009B" w:rsidRPr="004D07E8" w:rsidRDefault="00FC009B" w:rsidP="00FC009B">
            <w:pPr>
              <w:pStyle w:val="NoSpacing"/>
              <w:rPr>
                <w:color w:val="FF0000"/>
                <w:sz w:val="24"/>
                <w:szCs w:val="24"/>
              </w:rPr>
            </w:pPr>
            <w:r w:rsidRPr="004D07E8">
              <w:rPr>
                <w:sz w:val="24"/>
                <w:szCs w:val="24"/>
              </w:rPr>
              <w:t xml:space="preserve">Use the help guide on the Subject Website which outlines </w:t>
            </w:r>
            <w:r w:rsidR="005805C8">
              <w:rPr>
                <w:sz w:val="24"/>
                <w:szCs w:val="24"/>
              </w:rPr>
              <w:t>homework</w:t>
            </w:r>
            <w:r w:rsidRPr="004D07E8">
              <w:rPr>
                <w:sz w:val="24"/>
                <w:szCs w:val="24"/>
              </w:rPr>
              <w:t xml:space="preserve"> which has been set and prompts for parents and carers.  </w:t>
            </w:r>
          </w:p>
          <w:p w14:paraId="6E2C1290" w14:textId="77777777" w:rsidR="00FC009B" w:rsidRPr="004D07E8" w:rsidRDefault="00FC009B" w:rsidP="00FC009B">
            <w:pPr>
              <w:pStyle w:val="NoSpacing"/>
              <w:rPr>
                <w:sz w:val="24"/>
                <w:szCs w:val="24"/>
              </w:rPr>
            </w:pPr>
            <w:r w:rsidRPr="004D07E8">
              <w:rPr>
                <w:sz w:val="24"/>
                <w:szCs w:val="24"/>
              </w:rPr>
              <w:t>Discuss practical work and progress on a weekly basis</w:t>
            </w:r>
          </w:p>
          <w:p w14:paraId="2BD10E7B" w14:textId="77777777" w:rsidR="00FC009B" w:rsidRPr="004D07E8" w:rsidRDefault="00FC009B" w:rsidP="00FC009B">
            <w:pPr>
              <w:pStyle w:val="NoSpacing"/>
              <w:rPr>
                <w:sz w:val="24"/>
                <w:szCs w:val="24"/>
              </w:rPr>
            </w:pPr>
            <w:r w:rsidRPr="004D07E8">
              <w:rPr>
                <w:sz w:val="24"/>
                <w:szCs w:val="24"/>
              </w:rPr>
              <w:t xml:space="preserve">Encourage students to make dishes at home recipes can be found at: </w:t>
            </w:r>
            <w:hyperlink r:id="rId7" w:history="1">
              <w:r w:rsidR="004D07E8" w:rsidRPr="004D07E8">
                <w:rPr>
                  <w:rStyle w:val="Hyperlink"/>
                  <w:sz w:val="24"/>
                  <w:szCs w:val="24"/>
                </w:rPr>
                <w:t>Food &amp; Textiles Technology – Huntington School</w:t>
              </w:r>
            </w:hyperlink>
          </w:p>
          <w:p w14:paraId="0E255B61" w14:textId="77777777" w:rsidR="00546499" w:rsidRPr="004D07E8" w:rsidRDefault="00FC009B" w:rsidP="00FC009B">
            <w:pPr>
              <w:pStyle w:val="NoSpacing"/>
              <w:rPr>
                <w:sz w:val="24"/>
                <w:szCs w:val="24"/>
              </w:rPr>
            </w:pPr>
            <w:r w:rsidRPr="004D07E8">
              <w:rPr>
                <w:sz w:val="24"/>
                <w:szCs w:val="24"/>
              </w:rPr>
              <w:t xml:space="preserve">Support with revision </w:t>
            </w:r>
          </w:p>
        </w:tc>
      </w:tr>
    </w:tbl>
    <w:p w14:paraId="146152AE" w14:textId="77777777" w:rsidR="00CB69A7" w:rsidRDefault="00CB69A7" w:rsidP="00DB3EEB">
      <w:pPr>
        <w:pStyle w:val="NoSpacing"/>
        <w:jc w:val="both"/>
        <w:rPr>
          <w:rFonts w:cstheme="minorHAnsi"/>
          <w:i/>
          <w:sz w:val="18"/>
          <w:szCs w:val="18"/>
        </w:rPr>
      </w:pPr>
    </w:p>
    <w:p w14:paraId="74AD9BB3" w14:textId="77777777" w:rsidR="00CB0220" w:rsidRDefault="00CB0220" w:rsidP="00B84E6C">
      <w:pPr>
        <w:pStyle w:val="NoSpacing"/>
      </w:pPr>
    </w:p>
    <w:sectPr w:rsidR="00CB0220" w:rsidSect="00F73820">
      <w:headerReference w:type="default" r:id="rId8"/>
      <w:pgSz w:w="23811" w:h="16838" w:orient="landscape" w:code="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9E26C" w14:textId="77777777" w:rsidR="00910A76" w:rsidRDefault="00910A76" w:rsidP="00910A76">
      <w:pPr>
        <w:spacing w:after="0" w:line="240" w:lineRule="auto"/>
      </w:pPr>
      <w:r>
        <w:separator/>
      </w:r>
    </w:p>
  </w:endnote>
  <w:endnote w:type="continuationSeparator" w:id="0">
    <w:p w14:paraId="47EB9242" w14:textId="77777777" w:rsidR="00910A76" w:rsidRDefault="00910A76" w:rsidP="00910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9EA85" w14:textId="77777777" w:rsidR="00910A76" w:rsidRDefault="00910A76" w:rsidP="00910A76">
      <w:pPr>
        <w:spacing w:after="0" w:line="240" w:lineRule="auto"/>
      </w:pPr>
      <w:r>
        <w:separator/>
      </w:r>
    </w:p>
  </w:footnote>
  <w:footnote w:type="continuationSeparator" w:id="0">
    <w:p w14:paraId="70E2FB4F" w14:textId="77777777" w:rsidR="00910A76" w:rsidRDefault="00910A76" w:rsidP="00910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958D1" w14:textId="77777777" w:rsidR="00910A76" w:rsidRDefault="00910A76">
    <w:pPr>
      <w:pStyle w:val="Header"/>
    </w:pPr>
    <w:r>
      <w:rPr>
        <w:rFonts w:ascii="Calibri" w:hAnsi="Calibri" w:cs="Tahoma"/>
        <w:noProof/>
        <w:sz w:val="20"/>
        <w:szCs w:val="20"/>
        <w:lang w:eastAsia="en-GB"/>
      </w:rPr>
      <w:drawing>
        <wp:anchor distT="0" distB="0" distL="114300" distR="114300" simplePos="0" relativeHeight="251659264" behindDoc="1" locked="0" layoutInCell="1" allowOverlap="1" wp14:anchorId="6390112D" wp14:editId="28EFC7E3">
          <wp:simplePos x="0" y="0"/>
          <wp:positionH relativeFrom="margin">
            <wp:align>center</wp:align>
          </wp:positionH>
          <wp:positionV relativeFrom="paragraph">
            <wp:posOffset>-210185</wp:posOffset>
          </wp:positionV>
          <wp:extent cx="1120140" cy="657225"/>
          <wp:effectExtent l="0" t="0" r="3810" b="9525"/>
          <wp:wrapTight wrapText="bothSides">
            <wp:wrapPolygon edited="0">
              <wp:start x="0" y="0"/>
              <wp:lineTo x="0" y="21287"/>
              <wp:lineTo x="21306" y="21287"/>
              <wp:lineTo x="2130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untington School Logo 2017.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0140" cy="6572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62E4E"/>
    <w:multiLevelType w:val="hybridMultilevel"/>
    <w:tmpl w:val="DCCAB74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76E73ED"/>
    <w:multiLevelType w:val="hybridMultilevel"/>
    <w:tmpl w:val="543027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63C4B"/>
    <w:multiLevelType w:val="hybridMultilevel"/>
    <w:tmpl w:val="1294396E"/>
    <w:lvl w:ilvl="0" w:tplc="9F505E96">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B1728B4"/>
    <w:multiLevelType w:val="hybridMultilevel"/>
    <w:tmpl w:val="7F50C8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01435"/>
    <w:multiLevelType w:val="hybridMultilevel"/>
    <w:tmpl w:val="0D5CC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1C12BD"/>
    <w:multiLevelType w:val="hybridMultilevel"/>
    <w:tmpl w:val="0C1009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69F4F90"/>
    <w:multiLevelType w:val="hybridMultilevel"/>
    <w:tmpl w:val="84C020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8D40077"/>
    <w:multiLevelType w:val="hybridMultilevel"/>
    <w:tmpl w:val="2BE09A4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1622F55"/>
    <w:multiLevelType w:val="hybridMultilevel"/>
    <w:tmpl w:val="339EB4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B53985"/>
    <w:multiLevelType w:val="hybridMultilevel"/>
    <w:tmpl w:val="D03E51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2D5B96"/>
    <w:multiLevelType w:val="hybridMultilevel"/>
    <w:tmpl w:val="9138AF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7"/>
  </w:num>
  <w:num w:numId="5">
    <w:abstractNumId w:val="10"/>
  </w:num>
  <w:num w:numId="6">
    <w:abstractNumId w:val="1"/>
  </w:num>
  <w:num w:numId="7">
    <w:abstractNumId w:val="9"/>
  </w:num>
  <w:num w:numId="8">
    <w:abstractNumId w:val="3"/>
  </w:num>
  <w:num w:numId="9">
    <w:abstractNumId w:val="8"/>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A21"/>
    <w:rsid w:val="000A37E9"/>
    <w:rsid w:val="0012280B"/>
    <w:rsid w:val="00144E90"/>
    <w:rsid w:val="001A7452"/>
    <w:rsid w:val="00241210"/>
    <w:rsid w:val="00260C0C"/>
    <w:rsid w:val="002E7C96"/>
    <w:rsid w:val="00327C37"/>
    <w:rsid w:val="0035771C"/>
    <w:rsid w:val="00363692"/>
    <w:rsid w:val="00371397"/>
    <w:rsid w:val="00380744"/>
    <w:rsid w:val="003C2E11"/>
    <w:rsid w:val="004571CC"/>
    <w:rsid w:val="004C1A21"/>
    <w:rsid w:val="004D07E8"/>
    <w:rsid w:val="004F5CBE"/>
    <w:rsid w:val="005022F4"/>
    <w:rsid w:val="00515D6D"/>
    <w:rsid w:val="005226B5"/>
    <w:rsid w:val="00546499"/>
    <w:rsid w:val="005805C8"/>
    <w:rsid w:val="00596A5D"/>
    <w:rsid w:val="00613DCE"/>
    <w:rsid w:val="006B0F03"/>
    <w:rsid w:val="006D785D"/>
    <w:rsid w:val="0071645B"/>
    <w:rsid w:val="007250A4"/>
    <w:rsid w:val="007619B4"/>
    <w:rsid w:val="0077160C"/>
    <w:rsid w:val="00835E62"/>
    <w:rsid w:val="00850D22"/>
    <w:rsid w:val="00910A76"/>
    <w:rsid w:val="009244AF"/>
    <w:rsid w:val="0097070F"/>
    <w:rsid w:val="00A87281"/>
    <w:rsid w:val="00AB36DF"/>
    <w:rsid w:val="00B31FB8"/>
    <w:rsid w:val="00B60E08"/>
    <w:rsid w:val="00B74115"/>
    <w:rsid w:val="00B84E6C"/>
    <w:rsid w:val="00BB7323"/>
    <w:rsid w:val="00BE314F"/>
    <w:rsid w:val="00CA5D2C"/>
    <w:rsid w:val="00CB0220"/>
    <w:rsid w:val="00CB69A7"/>
    <w:rsid w:val="00CF60DB"/>
    <w:rsid w:val="00D7591F"/>
    <w:rsid w:val="00DB3EEB"/>
    <w:rsid w:val="00DD207A"/>
    <w:rsid w:val="00E05A55"/>
    <w:rsid w:val="00E62CEF"/>
    <w:rsid w:val="00E62D1C"/>
    <w:rsid w:val="00E72717"/>
    <w:rsid w:val="00EC7235"/>
    <w:rsid w:val="00EE4434"/>
    <w:rsid w:val="00EF3BB6"/>
    <w:rsid w:val="00F73820"/>
    <w:rsid w:val="00F913A5"/>
    <w:rsid w:val="00FC0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1B3A1"/>
  <w15:chartTrackingRefBased/>
  <w15:docId w15:val="{BC2FBE7F-1D53-48D1-B517-C383EDA25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2CEF"/>
    <w:pPr>
      <w:spacing w:after="0" w:line="240" w:lineRule="auto"/>
    </w:pPr>
  </w:style>
  <w:style w:type="character" w:styleId="Hyperlink">
    <w:name w:val="Hyperlink"/>
    <w:basedOn w:val="DefaultParagraphFont"/>
    <w:uiPriority w:val="99"/>
    <w:unhideWhenUsed/>
    <w:rsid w:val="005022F4"/>
    <w:rPr>
      <w:color w:val="0563C1" w:themeColor="hyperlink"/>
      <w:u w:val="single"/>
    </w:rPr>
  </w:style>
  <w:style w:type="paragraph" w:styleId="ListParagraph">
    <w:name w:val="List Paragraph"/>
    <w:basedOn w:val="Normal"/>
    <w:uiPriority w:val="34"/>
    <w:qFormat/>
    <w:rsid w:val="0071645B"/>
    <w:pPr>
      <w:spacing w:after="0" w:line="240" w:lineRule="auto"/>
      <w:ind w:left="720"/>
    </w:pPr>
    <w:rPr>
      <w:rFonts w:ascii="Calibri" w:hAnsi="Calibri" w:cs="Calibri"/>
    </w:rPr>
  </w:style>
  <w:style w:type="table" w:styleId="TableGrid">
    <w:name w:val="Table Grid"/>
    <w:basedOn w:val="TableNormal"/>
    <w:uiPriority w:val="39"/>
    <w:rsid w:val="000A3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3DCE"/>
    <w:rPr>
      <w:color w:val="954F72" w:themeColor="followedHyperlink"/>
      <w:u w:val="single"/>
    </w:rPr>
  </w:style>
  <w:style w:type="paragraph" w:styleId="BalloonText">
    <w:name w:val="Balloon Text"/>
    <w:basedOn w:val="Normal"/>
    <w:link w:val="BalloonTextChar"/>
    <w:uiPriority w:val="99"/>
    <w:semiHidden/>
    <w:unhideWhenUsed/>
    <w:rsid w:val="00E05A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A55"/>
    <w:rPr>
      <w:rFonts w:ascii="Segoe UI" w:hAnsi="Segoe UI" w:cs="Segoe UI"/>
      <w:sz w:val="18"/>
      <w:szCs w:val="18"/>
    </w:rPr>
  </w:style>
  <w:style w:type="paragraph" w:styleId="Header">
    <w:name w:val="header"/>
    <w:basedOn w:val="Normal"/>
    <w:link w:val="HeaderChar"/>
    <w:uiPriority w:val="99"/>
    <w:unhideWhenUsed/>
    <w:rsid w:val="00910A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A76"/>
  </w:style>
  <w:style w:type="paragraph" w:styleId="Footer">
    <w:name w:val="footer"/>
    <w:basedOn w:val="Normal"/>
    <w:link w:val="FooterChar"/>
    <w:uiPriority w:val="99"/>
    <w:unhideWhenUsed/>
    <w:rsid w:val="00910A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A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38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huntingtonschool.co.uk/curriculum/food-technolo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1479</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Tomsett</dc:creator>
  <cp:keywords/>
  <dc:description/>
  <cp:lastModifiedBy>G Littlewood</cp:lastModifiedBy>
  <cp:revision>2</cp:revision>
  <cp:lastPrinted>2021-11-17T17:18:00Z</cp:lastPrinted>
  <dcterms:created xsi:type="dcterms:W3CDTF">2023-07-03T08:40:00Z</dcterms:created>
  <dcterms:modified xsi:type="dcterms:W3CDTF">2023-07-03T08:40:00Z</dcterms:modified>
</cp:coreProperties>
</file>